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margin" w:tblpXSpec="center" w:tblpY="-14"/>
        <w:tblW w:w="11196" w:type="dxa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72"/>
        <w:gridCol w:w="5032"/>
        <w:gridCol w:w="4992"/>
      </w:tblGrid>
      <w:tr w:rsidR="00DE7E6C" w:rsidRPr="0069036B" w14:paraId="2FFB940A" w14:textId="77777777" w:rsidTr="00753F70">
        <w:trPr>
          <w:trHeight w:val="330"/>
        </w:trPr>
        <w:tc>
          <w:tcPr>
            <w:tcW w:w="1172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vAlign w:val="center"/>
          </w:tcPr>
          <w:p w14:paraId="64670F48" w14:textId="77777777" w:rsidR="00DE7E6C" w:rsidRPr="0088456A" w:rsidRDefault="00DE7E6C" w:rsidP="00DE7E6C">
            <w:pPr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  <w:bookmarkStart w:id="0" w:name="_Hlk6322157"/>
            <w:r w:rsidRPr="0088456A">
              <w:rPr>
                <w:rFonts w:ascii="Arial" w:hAnsi="Arial" w:cs="Arial"/>
                <w:b/>
                <w:color w:val="FFFFFF"/>
                <w:sz w:val="32"/>
                <w:szCs w:val="32"/>
              </w:rPr>
              <w:t>SES</w:t>
            </w:r>
          </w:p>
          <w:p w14:paraId="60C2339E" w14:textId="77777777" w:rsidR="00DE7E6C" w:rsidRPr="0088456A" w:rsidRDefault="00DE7E6C" w:rsidP="00DE7E6C">
            <w:pPr>
              <w:rPr>
                <w:rFonts w:ascii="Arial" w:hAnsi="Arial" w:cs="Arial"/>
                <w:b/>
                <w:color w:val="FFFFFF"/>
                <w:sz w:val="12"/>
                <w:szCs w:val="12"/>
              </w:rPr>
            </w:pPr>
            <w:r w:rsidRPr="0088456A">
              <w:rPr>
                <w:rFonts w:ascii="Arial" w:hAnsi="Arial" w:cs="Arial"/>
                <w:b/>
                <w:color w:val="FFFFFF"/>
                <w:sz w:val="12"/>
                <w:szCs w:val="12"/>
              </w:rPr>
              <w:t>Mme Philippe</w:t>
            </w:r>
          </w:p>
        </w:tc>
        <w:tc>
          <w:tcPr>
            <w:tcW w:w="5032" w:type="dxa"/>
            <w:tcBorders>
              <w:top w:val="single" w:sz="4" w:space="0" w:color="auto"/>
              <w:bottom w:val="single" w:sz="4" w:space="0" w:color="auto"/>
            </w:tcBorders>
            <w:shd w:val="clear" w:color="auto" w:fill="CC0066"/>
            <w:vAlign w:val="center"/>
          </w:tcPr>
          <w:p w14:paraId="154314E9" w14:textId="3B68C2B9" w:rsidR="00DE7E6C" w:rsidRPr="0088456A" w:rsidRDefault="00DE7E6C" w:rsidP="00DE7E6C">
            <w:pPr>
              <w:rPr>
                <w:rFonts w:ascii="Calibri" w:hAnsi="Calibri" w:cs="Calibri"/>
                <w:b/>
                <w:color w:val="FFFFFF"/>
                <w:highlight w:val="yellow"/>
              </w:rPr>
            </w:pPr>
            <w:r w:rsidRPr="0079095A">
              <w:rPr>
                <w:rFonts w:ascii="Calibri" w:hAnsi="Calibri" w:cs="Calibri"/>
                <w:b/>
                <w:color w:val="FFFFFF"/>
              </w:rPr>
              <w:t xml:space="preserve">Comment </w:t>
            </w:r>
            <w:r>
              <w:rPr>
                <w:rFonts w:ascii="Calibri" w:hAnsi="Calibri" w:cs="Calibri"/>
                <w:b/>
                <w:color w:val="FFFFFF"/>
              </w:rPr>
              <w:t>devenons-nous des acteurs sociaux</w:t>
            </w:r>
            <w:r w:rsidRPr="0079095A">
              <w:rPr>
                <w:rFonts w:ascii="Calibri" w:hAnsi="Calibri" w:cs="Calibri"/>
                <w:b/>
                <w:color w:val="FFFFFF"/>
              </w:rPr>
              <w:t xml:space="preserve"> ?</w:t>
            </w:r>
          </w:p>
        </w:tc>
        <w:tc>
          <w:tcPr>
            <w:tcW w:w="4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CC"/>
            <w:vAlign w:val="center"/>
          </w:tcPr>
          <w:p w14:paraId="4985E052" w14:textId="3D030734" w:rsidR="00DE7E6C" w:rsidRPr="0088456A" w:rsidRDefault="00DE7E6C" w:rsidP="00DE7E6C">
            <w:pPr>
              <w:rPr>
                <w:rFonts w:ascii="Calibri" w:hAnsi="Calibri" w:cs="Calibri"/>
                <w:b/>
              </w:rPr>
            </w:pPr>
            <w:r w:rsidRPr="0079095A">
              <w:rPr>
                <w:rFonts w:ascii="Calibri" w:hAnsi="Calibri" w:cs="Calibri"/>
                <w:b/>
                <w:u w:val="single"/>
              </w:rPr>
              <w:t xml:space="preserve">Séance </w:t>
            </w:r>
            <w:r>
              <w:rPr>
                <w:rFonts w:ascii="Calibri" w:hAnsi="Calibri" w:cs="Calibri"/>
                <w:b/>
                <w:u w:val="single"/>
              </w:rPr>
              <w:t>2</w:t>
            </w:r>
            <w:r w:rsidRPr="0088456A">
              <w:rPr>
                <w:rFonts w:ascii="Calibri" w:hAnsi="Calibri" w:cs="Calibri"/>
                <w:b/>
              </w:rPr>
              <w:t xml:space="preserve"> : </w:t>
            </w:r>
            <w:r>
              <w:rPr>
                <w:rFonts w:ascii="Calibri" w:hAnsi="Calibri" w:cs="Calibri"/>
                <w:b/>
              </w:rPr>
              <w:t xml:space="preserve">une socialisation différenciée selon le genre </w:t>
            </w:r>
            <w:r w:rsidR="00EE6679">
              <w:rPr>
                <w:rFonts w:ascii="Calibri" w:hAnsi="Calibri" w:cs="Calibri"/>
                <w:b/>
              </w:rPr>
              <w:t>et le milieu social</w:t>
            </w:r>
          </w:p>
        </w:tc>
      </w:tr>
      <w:bookmarkEnd w:id="0"/>
    </w:tbl>
    <w:p w14:paraId="616B0CD6" w14:textId="77777777" w:rsidR="00D10B41" w:rsidRDefault="00D10B41" w:rsidP="002A33D9">
      <w:pPr>
        <w:spacing w:line="140" w:lineRule="exact"/>
        <w:rPr>
          <w:sz w:val="18"/>
          <w:szCs w:val="18"/>
        </w:rPr>
        <w:sectPr w:rsidR="00D10B41" w:rsidSect="00934F95">
          <w:type w:val="continuous"/>
          <w:pgSz w:w="11906" w:h="16838"/>
          <w:pgMar w:top="360" w:right="746" w:bottom="0" w:left="900" w:header="708" w:footer="708" w:gutter="0"/>
          <w:cols w:num="2" w:space="708" w:equalWidth="0">
            <w:col w:w="7920" w:space="180"/>
            <w:col w:w="2160"/>
          </w:cols>
          <w:docGrid w:linePitch="360"/>
        </w:sectPr>
      </w:pPr>
    </w:p>
    <w:p w14:paraId="62D85956" w14:textId="77777777" w:rsidR="00BB05AF" w:rsidRDefault="00BB05AF" w:rsidP="00DE7E6C">
      <w:pPr>
        <w:spacing w:line="140" w:lineRule="exact"/>
        <w:ind w:left="-426"/>
        <w:rPr>
          <w:sz w:val="18"/>
          <w:szCs w:val="18"/>
        </w:rPr>
      </w:pPr>
    </w:p>
    <w:p w14:paraId="20E83227" w14:textId="77777777" w:rsidR="00DE7E6C" w:rsidRPr="00534BDF" w:rsidRDefault="00DE7E6C" w:rsidP="00DE7E6C">
      <w:pPr>
        <w:ind w:left="-426"/>
        <w:jc w:val="both"/>
        <w:rPr>
          <w:rFonts w:ascii="Calibri" w:hAnsi="Calibri" w:cs="Calibri"/>
          <w:b/>
          <w:bCs/>
          <w:color w:val="0070C0"/>
          <w:sz w:val="20"/>
          <w:szCs w:val="20"/>
          <w:u w:val="single"/>
        </w:rPr>
      </w:pPr>
    </w:p>
    <w:p w14:paraId="06D8C9F4" w14:textId="6C6D230B" w:rsidR="007E7BF0" w:rsidRPr="00534BDF" w:rsidRDefault="003C1EEC" w:rsidP="003C1EEC">
      <w:pPr>
        <w:spacing w:after="120"/>
        <w:jc w:val="both"/>
        <w:rPr>
          <w:rFonts w:ascii="Calibri" w:hAnsi="Calibri" w:cs="Calibri"/>
          <w:b/>
          <w:color w:val="0070C0"/>
          <w:sz w:val="20"/>
          <w:szCs w:val="20"/>
        </w:rPr>
      </w:pPr>
      <w:r>
        <w:rPr>
          <w:rFonts w:ascii="Calibri" w:hAnsi="Calibri" w:cs="Calibri"/>
          <w:b/>
          <w:bCs/>
          <w:noProof/>
          <w:color w:val="4472C4"/>
          <w:sz w:val="20"/>
          <w:szCs w:val="20"/>
          <w:u w:val="single"/>
        </w:rPr>
        <mc:AlternateContent>
          <mc:Choice Requires="wps">
            <w:drawing>
              <wp:anchor distT="91440" distB="91440" distL="137160" distR="137160" simplePos="0" relativeHeight="251656704" behindDoc="1" locked="0" layoutInCell="0" allowOverlap="1" wp14:anchorId="142C7655" wp14:editId="6AFFFCF6">
                <wp:simplePos x="0" y="0"/>
                <wp:positionH relativeFrom="margin">
                  <wp:posOffset>5596890</wp:posOffset>
                </wp:positionH>
                <wp:positionV relativeFrom="margin">
                  <wp:posOffset>1792605</wp:posOffset>
                </wp:positionV>
                <wp:extent cx="619125" cy="1657350"/>
                <wp:effectExtent l="0" t="4762" r="23812" b="23813"/>
                <wp:wrapNone/>
                <wp:docPr id="8" name="Rectangle : coins arrondi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19125" cy="16573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48614A2F" w14:textId="77777777" w:rsidR="00DE7E6C" w:rsidRDefault="00DE7E6C" w:rsidP="00DE7E6C">
                            <w:pPr>
                              <w:rPr>
                                <w:rFonts w:ascii="Calibri" w:hAnsi="Calibri" w:cs="Calibri"/>
                                <w:b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70C0"/>
                                <w:sz w:val="18"/>
                                <w:szCs w:val="18"/>
                              </w:rPr>
                              <w:t xml:space="preserve">VIDEO : </w:t>
                            </w:r>
                            <w:hyperlink r:id="rId5" w:history="1">
                              <w:r w:rsidRPr="00767F00">
                                <w:rPr>
                                  <w:rStyle w:val="Lienhypertexte"/>
                                  <w:rFonts w:ascii="Calibri" w:hAnsi="Calibri" w:cs="Calibri"/>
                                  <w:b/>
                                  <w:sz w:val="18"/>
                                  <w:szCs w:val="18"/>
                                </w:rPr>
                                <w:t>https://www.dailymotion.com/video/x3ikkge</w:t>
                              </w:r>
                            </w:hyperlink>
                          </w:p>
                          <w:p w14:paraId="5767D5BF" w14:textId="77777777" w:rsidR="00DE7E6C" w:rsidRPr="00DE7E6C" w:rsidRDefault="00DE7E6C" w:rsidP="00DE7E6C">
                            <w:pPr>
                              <w:spacing w:after="120"/>
                              <w:ind w:right="262"/>
                              <w:jc w:val="center"/>
                              <w:rPr>
                                <w:rFonts w:ascii="Calibri" w:hAnsi="Calibri" w:cs="Calibri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2C7655" id="_x0000_s1026" style="position:absolute;left:0;text-align:left;margin-left:440.7pt;margin-top:141.15pt;width:48.75pt;height:130.5pt;rotation:90;z-index:-251659776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" o:allowincell="f" fillcolor="#f2f2f2" strokecolor="windowText">
                <v:textbox>
                  <w:txbxContent>
                    <w:p w14:paraId="48614A2F" w14:textId="77777777" w:rsidR="00DE7E6C" w:rsidRDefault="00DE7E6C" w:rsidP="00DE7E6C">
                      <w:pPr>
                        <w:rPr>
                          <w:rFonts w:ascii="Calibri" w:hAnsi="Calibri" w:cs="Calibri"/>
                          <w:b/>
                          <w:color w:val="0070C0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070C0"/>
                          <w:sz w:val="18"/>
                          <w:szCs w:val="18"/>
                        </w:rPr>
                        <w:t xml:space="preserve">VIDEO : </w:t>
                      </w:r>
                      <w:hyperlink r:id="rId6" w:history="1">
                        <w:r w:rsidRPr="00767F00">
                          <w:rPr>
                            <w:rStyle w:val="Lienhypertexte"/>
                            <w:rFonts w:ascii="Calibri" w:hAnsi="Calibri" w:cs="Calibri"/>
                            <w:b/>
                            <w:sz w:val="18"/>
                            <w:szCs w:val="18"/>
                          </w:rPr>
                          <w:t>https://www.dailymotion.com/video/x3ikkge</w:t>
                        </w:r>
                      </w:hyperlink>
                    </w:p>
                    <w:p w14:paraId="5767D5BF" w14:textId="77777777" w:rsidR="00DE7E6C" w:rsidRPr="00DE7E6C" w:rsidRDefault="00DE7E6C" w:rsidP="00DE7E6C">
                      <w:pPr>
                        <w:spacing w:after="120"/>
                        <w:ind w:right="262"/>
                        <w:jc w:val="center"/>
                        <w:rPr>
                          <w:rFonts w:ascii="Calibri" w:hAnsi="Calibri" w:cs="Calibri"/>
                          <w:i/>
                          <w:iCs/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91440" distL="137160" distR="137160" simplePos="0" relativeHeight="251655680" behindDoc="0" locked="0" layoutInCell="0" allowOverlap="1" wp14:anchorId="08C459F9" wp14:editId="68E85BD9">
                <wp:simplePos x="0" y="0"/>
                <wp:positionH relativeFrom="margin">
                  <wp:posOffset>5353685</wp:posOffset>
                </wp:positionH>
                <wp:positionV relativeFrom="margin">
                  <wp:posOffset>678180</wp:posOffset>
                </wp:positionV>
                <wp:extent cx="1100455" cy="1657350"/>
                <wp:effectExtent l="7303" t="0" r="11747" b="11748"/>
                <wp:wrapNone/>
                <wp:docPr id="6" name="Rectangle : coins arrondi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100455" cy="16573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593662F3" w14:textId="77777777" w:rsidR="007E7BF0" w:rsidRPr="00934F95" w:rsidRDefault="00D10B41" w:rsidP="00DE7E6C">
                            <w:pPr>
                              <w:spacing w:after="120"/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934F95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Q1- Quels sont les jouets plus souvent attribués aux filles ? Et aux garçons ?</w:t>
                            </w:r>
                          </w:p>
                          <w:p w14:paraId="167EF652" w14:textId="77777777" w:rsidR="00DE7E6C" w:rsidRPr="00934F95" w:rsidRDefault="00DE7E6C" w:rsidP="00DE7E6C">
                            <w:pPr>
                              <w:spacing w:after="120"/>
                              <w:rPr>
                                <w:rFonts w:ascii="Calibri" w:hAnsi="Calibri" w:cs="Calibr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934F95">
                              <w:rPr>
                                <w:rFonts w:ascii="Calibri" w:hAnsi="Calibri" w:cs="Calibri"/>
                                <w:b/>
                                <w:i/>
                                <w:sz w:val="20"/>
                                <w:szCs w:val="20"/>
                              </w:rPr>
                              <w:t>Q2</w:t>
                            </w:r>
                            <w:r w:rsidR="00D10B41" w:rsidRPr="00934F95">
                              <w:rPr>
                                <w:rFonts w:ascii="Calibri" w:hAnsi="Calibri" w:cs="Calibr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- Pourquoi offrir de tels jouets ? </w:t>
                            </w:r>
                          </w:p>
                          <w:p w14:paraId="1FBC6CCD" w14:textId="77777777" w:rsidR="00295013" w:rsidRPr="00934F95" w:rsidRDefault="00295013" w:rsidP="00DE7E6C">
                            <w:pPr>
                              <w:spacing w:after="120"/>
                              <w:ind w:right="262"/>
                              <w:jc w:val="center"/>
                              <w:rPr>
                                <w:rFonts w:ascii="Calibri" w:hAnsi="Calibri" w:cs="Calibri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C459F9" id="_x0000_s1027" style="position:absolute;left:0;text-align:left;margin-left:421.55pt;margin-top:53.4pt;width:86.65pt;height:130.5pt;rotation:90;z-index:25165568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" o:allowincell="f" fillcolor="#f2f2f2" strokecolor="windowText">
                <v:textbox>
                  <w:txbxContent>
                    <w:p w14:paraId="593662F3" w14:textId="77777777" w:rsidR="007E7BF0" w:rsidRPr="00934F95" w:rsidRDefault="00D10B41" w:rsidP="00DE7E6C">
                      <w:pPr>
                        <w:spacing w:after="120"/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934F95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Q1- Quels sont les jouets plus souvent attribués aux filles ? Et aux garçons ?</w:t>
                      </w:r>
                    </w:p>
                    <w:p w14:paraId="167EF652" w14:textId="77777777" w:rsidR="00DE7E6C" w:rsidRPr="00934F95" w:rsidRDefault="00DE7E6C" w:rsidP="00DE7E6C">
                      <w:pPr>
                        <w:spacing w:after="120"/>
                        <w:rPr>
                          <w:rFonts w:ascii="Calibri" w:hAnsi="Calibri" w:cs="Calibri"/>
                          <w:b/>
                          <w:i/>
                          <w:sz w:val="20"/>
                          <w:szCs w:val="20"/>
                        </w:rPr>
                      </w:pPr>
                      <w:r w:rsidRPr="00934F95">
                        <w:rPr>
                          <w:rFonts w:ascii="Calibri" w:hAnsi="Calibri" w:cs="Calibri"/>
                          <w:b/>
                          <w:i/>
                          <w:sz w:val="20"/>
                          <w:szCs w:val="20"/>
                        </w:rPr>
                        <w:t>Q2</w:t>
                      </w:r>
                      <w:r w:rsidR="00D10B41" w:rsidRPr="00934F95">
                        <w:rPr>
                          <w:rFonts w:ascii="Calibri" w:hAnsi="Calibri" w:cs="Calibri"/>
                          <w:b/>
                          <w:i/>
                          <w:sz w:val="20"/>
                          <w:szCs w:val="20"/>
                        </w:rPr>
                        <w:t xml:space="preserve">- Pourquoi offrir de tels jouets ? </w:t>
                      </w:r>
                    </w:p>
                    <w:p w14:paraId="1FBC6CCD" w14:textId="77777777" w:rsidR="00295013" w:rsidRPr="00934F95" w:rsidRDefault="00295013" w:rsidP="00DE7E6C">
                      <w:pPr>
                        <w:spacing w:after="120"/>
                        <w:ind w:right="262"/>
                        <w:jc w:val="center"/>
                        <w:rPr>
                          <w:rFonts w:ascii="Calibri" w:hAnsi="Calibri" w:cs="Calibri"/>
                          <w:i/>
                          <w:iCs/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7E7BF0" w:rsidRPr="00534BDF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>Exercice 1</w:t>
      </w:r>
      <w:r w:rsidR="007E7BF0" w:rsidRPr="00534BDF">
        <w:rPr>
          <w:rFonts w:ascii="Calibri" w:hAnsi="Calibri" w:cs="Calibri"/>
          <w:b/>
          <w:bCs/>
          <w:color w:val="0070C0"/>
          <w:sz w:val="20"/>
          <w:szCs w:val="20"/>
        </w:rPr>
        <w:t xml:space="preserve"> : </w:t>
      </w:r>
      <w:r w:rsidR="00CA0EFD" w:rsidRPr="00534BDF">
        <w:rPr>
          <w:rFonts w:ascii="Calibri" w:hAnsi="Calibri" w:cs="Calibri"/>
          <w:b/>
          <w:color w:val="0070C0"/>
          <w:sz w:val="20"/>
          <w:szCs w:val="20"/>
        </w:rPr>
        <w:t>des jouets !</w:t>
      </w:r>
      <w:r w:rsidR="007E7BF0" w:rsidRPr="00534BDF">
        <w:rPr>
          <w:rFonts w:ascii="Calibri" w:hAnsi="Calibri" w:cs="Calibri"/>
          <w:b/>
          <w:color w:val="0070C0"/>
          <w:sz w:val="20"/>
          <w:szCs w:val="20"/>
        </w:rPr>
        <w:t xml:space="preserve"> </w:t>
      </w:r>
    </w:p>
    <w:p w14:paraId="45C84991" w14:textId="26375951" w:rsidR="00934F95" w:rsidRDefault="003C1EEC" w:rsidP="003C1EEC">
      <w:pPr>
        <w:jc w:val="both"/>
        <w:rPr>
          <w:rFonts w:ascii="Calibri" w:hAnsi="Calibri" w:cs="Calibri"/>
          <w:b/>
          <w:sz w:val="20"/>
          <w:szCs w:val="20"/>
        </w:rPr>
      </w:pPr>
      <w:r w:rsidRPr="00A81135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346A44C7" wp14:editId="18E99282">
            <wp:extent cx="5277485" cy="2447925"/>
            <wp:effectExtent l="0" t="0" r="0" b="9525"/>
            <wp:docPr id="1" name="Image 1" descr="Photo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 36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81E67" w14:textId="1EE64ABD" w:rsidR="00D10B41" w:rsidRDefault="00D10B41" w:rsidP="00DE7E6C">
      <w:pPr>
        <w:rPr>
          <w:rFonts w:ascii="Calibri" w:hAnsi="Calibri" w:cs="Calibri"/>
          <w:b/>
          <w:bCs/>
          <w:color w:val="4472C4"/>
          <w:sz w:val="20"/>
          <w:szCs w:val="20"/>
          <w:u w:val="single"/>
        </w:rPr>
      </w:pPr>
    </w:p>
    <w:p w14:paraId="10433F4B" w14:textId="0887D0E1" w:rsidR="00934F95" w:rsidRDefault="00934F95" w:rsidP="00DE7E6C">
      <w:pPr>
        <w:rPr>
          <w:rFonts w:ascii="Calibri" w:hAnsi="Calibri" w:cs="Calibri"/>
          <w:b/>
          <w:bCs/>
          <w:color w:val="4472C4"/>
          <w:sz w:val="20"/>
          <w:szCs w:val="20"/>
          <w:u w:val="single"/>
        </w:rPr>
      </w:pPr>
    </w:p>
    <w:p w14:paraId="7EDFECF8" w14:textId="18C29A17" w:rsidR="00D10B41" w:rsidRPr="00534BDF" w:rsidRDefault="00D10B41" w:rsidP="00DE7E6C">
      <w:pPr>
        <w:rPr>
          <w:rFonts w:ascii="Calibri" w:hAnsi="Calibri" w:cs="Calibri"/>
          <w:b/>
          <w:bCs/>
          <w:color w:val="0070C0"/>
          <w:sz w:val="20"/>
          <w:szCs w:val="20"/>
        </w:rPr>
      </w:pPr>
      <w:r w:rsidRPr="00534BDF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>Exercice 2 </w:t>
      </w:r>
      <w:r w:rsidRPr="00534BDF">
        <w:rPr>
          <w:rFonts w:ascii="Calibri" w:hAnsi="Calibri" w:cs="Calibri"/>
          <w:b/>
          <w:bCs/>
          <w:color w:val="0070C0"/>
          <w:sz w:val="20"/>
          <w:szCs w:val="20"/>
        </w:rPr>
        <w:t>: sport et socialisation genrée</w:t>
      </w:r>
    </w:p>
    <w:p w14:paraId="6F92E64B" w14:textId="37507F7B" w:rsidR="00934F95" w:rsidRDefault="00934F95" w:rsidP="00DE7E6C">
      <w:pPr>
        <w:rPr>
          <w:rFonts w:ascii="Calibri" w:hAnsi="Calibri" w:cs="Calibri"/>
          <w:b/>
          <w:bCs/>
          <w:color w:val="4472C4"/>
          <w:sz w:val="20"/>
          <w:szCs w:val="20"/>
        </w:rPr>
      </w:pPr>
    </w:p>
    <w:p w14:paraId="7199C35A" w14:textId="6EEC7277" w:rsidR="00934F95" w:rsidRDefault="00934F95" w:rsidP="00DE7E6C">
      <w:pPr>
        <w:rPr>
          <w:rFonts w:ascii="Calibri" w:hAnsi="Calibri" w:cs="Calibri"/>
          <w:b/>
          <w:bCs/>
          <w:color w:val="4472C4"/>
          <w:sz w:val="20"/>
          <w:szCs w:val="20"/>
        </w:rPr>
      </w:pPr>
    </w:p>
    <w:p w14:paraId="32E85A7E" w14:textId="5948CC12" w:rsidR="00D10B41" w:rsidRDefault="00753F70" w:rsidP="00934F95">
      <w:pPr>
        <w:ind w:left="142"/>
        <w:rPr>
          <w:rFonts w:ascii="Calibri" w:hAnsi="Calibri" w:cs="Calibri"/>
          <w:b/>
          <w:bCs/>
          <w:color w:val="4472C4"/>
          <w:sz w:val="20"/>
          <w:szCs w:val="20"/>
        </w:rPr>
      </w:pPr>
      <w:r>
        <w:rPr>
          <w:noProof/>
        </w:rPr>
        <w:drawing>
          <wp:inline distT="0" distB="0" distL="0" distR="0" wp14:anchorId="033AA1E2" wp14:editId="586A8BD9">
            <wp:extent cx="6703060" cy="32258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06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9B38B" w14:textId="5D06FBB5" w:rsidR="003C1EEC" w:rsidRDefault="003C1EEC" w:rsidP="00934F95">
      <w:pPr>
        <w:ind w:left="142"/>
        <w:rPr>
          <w:rFonts w:ascii="Calibri" w:hAnsi="Calibri" w:cs="Calibri"/>
          <w:b/>
          <w:bCs/>
          <w:color w:val="4472C4"/>
          <w:sz w:val="20"/>
          <w:szCs w:val="20"/>
        </w:rPr>
      </w:pPr>
    </w:p>
    <w:p w14:paraId="6FF326DE" w14:textId="44B47714" w:rsidR="003C1EEC" w:rsidRDefault="003C1EEC" w:rsidP="00934F95">
      <w:pPr>
        <w:ind w:left="142"/>
        <w:rPr>
          <w:rFonts w:ascii="Calibri" w:hAnsi="Calibri" w:cs="Calibri"/>
          <w:b/>
          <w:bCs/>
          <w:color w:val="4472C4"/>
          <w:sz w:val="20"/>
          <w:szCs w:val="20"/>
        </w:rPr>
      </w:pPr>
      <w:r>
        <w:rPr>
          <w:rFonts w:ascii="Calibri" w:hAnsi="Calibri" w:cs="Calibri"/>
          <w:b/>
          <w:bCs/>
          <w:noProof/>
          <w:color w:val="4472C4"/>
          <w:sz w:val="20"/>
          <w:szCs w:val="20"/>
        </w:rPr>
        <mc:AlternateContent>
          <mc:Choice Requires="wps">
            <w:drawing>
              <wp:inline distT="0" distB="0" distL="0" distR="0" wp14:anchorId="5A4912E8" wp14:editId="4067238D">
                <wp:extent cx="824230" cy="6772275"/>
                <wp:effectExtent l="0" t="2223" r="11748" b="11747"/>
                <wp:docPr id="3" name="Rectangle : coins arrondi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24230" cy="677227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5E2703DD" w14:textId="77777777" w:rsidR="003C1EEC" w:rsidRPr="00DE7E6C" w:rsidRDefault="003C1EEC" w:rsidP="003C1EEC">
                            <w:pPr>
                              <w:spacing w:after="120"/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E7E6C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Q1- Complétez le tableau avec les calculs nécessaires.</w:t>
                            </w:r>
                          </w:p>
                          <w:p w14:paraId="19CC20CF" w14:textId="77777777" w:rsidR="003C1EEC" w:rsidRPr="00DE7E6C" w:rsidRDefault="003C1EEC" w:rsidP="003C1EEC">
                            <w:pPr>
                              <w:spacing w:after="120"/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E7E6C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Q2- Quels sont les sports les plus féminisés ? Les plus masculinisés ? Justifiez par des chiffres</w:t>
                            </w:r>
                          </w:p>
                          <w:p w14:paraId="471371C7" w14:textId="77777777" w:rsidR="003C1EEC" w:rsidRPr="00DE7E6C" w:rsidRDefault="003C1EEC" w:rsidP="003C1EEC">
                            <w:pPr>
                              <w:spacing w:after="120"/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E7E6C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Q3- Peut-on affirmer que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l</w:t>
                            </w:r>
                            <w:r w:rsidRPr="00DE7E6C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es jeunes sont totalement libres de choisir leur pratique sportive ? </w:t>
                            </w:r>
                          </w:p>
                          <w:p w14:paraId="5000AB32" w14:textId="77777777" w:rsidR="003C1EEC" w:rsidRPr="00DE7E6C" w:rsidRDefault="003C1EEC" w:rsidP="003C1EEC">
                            <w:pPr>
                              <w:spacing w:after="120"/>
                              <w:ind w:right="262"/>
                              <w:jc w:val="center"/>
                              <w:rPr>
                                <w:rFonts w:ascii="Calibri" w:hAnsi="Calibri" w:cs="Calibri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A4912E8" id="Rectangle : coins arrondis 5" o:spid="_x0000_s1028" style="width:64.9pt;height:533.2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" fillcolor="#f2f2f2" strokecolor="windowText">
                <v:textbox>
                  <w:txbxContent>
                    <w:p w14:paraId="5E2703DD" w14:textId="77777777" w:rsidR="003C1EEC" w:rsidRPr="00DE7E6C" w:rsidRDefault="003C1EEC" w:rsidP="003C1EEC">
                      <w:pPr>
                        <w:spacing w:after="120"/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DE7E6C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Q1- Complétez le tableau avec les calculs nécessaires.</w:t>
                      </w:r>
                    </w:p>
                    <w:p w14:paraId="19CC20CF" w14:textId="77777777" w:rsidR="003C1EEC" w:rsidRPr="00DE7E6C" w:rsidRDefault="003C1EEC" w:rsidP="003C1EEC">
                      <w:pPr>
                        <w:spacing w:after="120"/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DE7E6C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Q2- Quels sont les sports les plus féminisés ? Les plus masculinisés ? Justifiez par des chiffres</w:t>
                      </w:r>
                    </w:p>
                    <w:p w14:paraId="471371C7" w14:textId="77777777" w:rsidR="003C1EEC" w:rsidRPr="00DE7E6C" w:rsidRDefault="003C1EEC" w:rsidP="003C1EEC">
                      <w:pPr>
                        <w:spacing w:after="120"/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DE7E6C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Q3- Peut-on affirmer que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l</w:t>
                      </w:r>
                      <w:r w:rsidRPr="00DE7E6C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es jeunes sont totalement libres de choisir leur pratique sportive ? </w:t>
                      </w:r>
                    </w:p>
                    <w:p w14:paraId="5000AB32" w14:textId="77777777" w:rsidR="003C1EEC" w:rsidRPr="00DE7E6C" w:rsidRDefault="003C1EEC" w:rsidP="003C1EEC">
                      <w:pPr>
                        <w:spacing w:after="120"/>
                        <w:ind w:right="262"/>
                        <w:jc w:val="center"/>
                        <w:rPr>
                          <w:rFonts w:ascii="Calibri" w:hAnsi="Calibri" w:cs="Calibri"/>
                          <w:i/>
                          <w:iCs/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B0CD6D2" w14:textId="60E792BE" w:rsidR="00D10B41" w:rsidRPr="00534BDF" w:rsidRDefault="00753F70" w:rsidP="00934F95">
      <w:pPr>
        <w:ind w:left="142"/>
        <w:rPr>
          <w:rFonts w:ascii="Calibri" w:hAnsi="Calibri" w:cs="Calibri"/>
          <w:b/>
          <w:color w:val="0070C0"/>
          <w:sz w:val="20"/>
          <w:szCs w:val="20"/>
        </w:rPr>
      </w:pPr>
      <w:r>
        <w:rPr>
          <w:rFonts w:ascii="Calibri" w:hAnsi="Calibri" w:cs="Calibri"/>
          <w:b/>
          <w:bCs/>
          <w:color w:val="4472C4"/>
          <w:sz w:val="20"/>
          <w:szCs w:val="20"/>
        </w:rPr>
        <w:br w:type="page"/>
      </w:r>
      <w:r w:rsidR="00D10B41" w:rsidRPr="00534BDF">
        <w:rPr>
          <w:rFonts w:ascii="Calibri" w:hAnsi="Calibri" w:cs="Calibri"/>
          <w:b/>
          <w:color w:val="0070C0"/>
          <w:sz w:val="20"/>
          <w:szCs w:val="20"/>
          <w:u w:val="single"/>
        </w:rPr>
        <w:lastRenderedPageBreak/>
        <w:t>Exercice </w:t>
      </w:r>
      <w:r w:rsidR="00DE7E6C" w:rsidRPr="00534BDF">
        <w:rPr>
          <w:rFonts w:ascii="Calibri" w:hAnsi="Calibri" w:cs="Calibri"/>
          <w:b/>
          <w:color w:val="0070C0"/>
          <w:sz w:val="20"/>
          <w:szCs w:val="20"/>
          <w:u w:val="single"/>
        </w:rPr>
        <w:t>3</w:t>
      </w:r>
      <w:r w:rsidR="00D10B41" w:rsidRPr="00534BDF">
        <w:rPr>
          <w:rFonts w:ascii="Calibri" w:hAnsi="Calibri" w:cs="Calibri"/>
          <w:b/>
          <w:color w:val="0070C0"/>
          <w:sz w:val="20"/>
          <w:szCs w:val="20"/>
        </w:rPr>
        <w:t> : le partage des tâches domestiques</w:t>
      </w:r>
    </w:p>
    <w:p w14:paraId="469A0FD4" w14:textId="77777777" w:rsidR="00EE6679" w:rsidRDefault="00EE6679" w:rsidP="00934F95">
      <w:pPr>
        <w:ind w:left="142"/>
        <w:rPr>
          <w:rFonts w:ascii="Calibri" w:hAnsi="Calibri" w:cs="Calibri"/>
          <w:b/>
          <w:color w:val="0070C0"/>
          <w:sz w:val="20"/>
          <w:szCs w:val="20"/>
        </w:rPr>
      </w:pPr>
    </w:p>
    <w:p w14:paraId="1F5E142E" w14:textId="47519BD7" w:rsidR="007E7BF0" w:rsidRPr="007E7BF0" w:rsidRDefault="00753F70" w:rsidP="00934F95">
      <w:pPr>
        <w:ind w:left="142"/>
        <w:rPr>
          <w:rFonts w:cs="Calibri"/>
          <w:b/>
          <w:color w:val="FF0066"/>
          <w:sz w:val="28"/>
          <w:szCs w:val="28"/>
        </w:rPr>
      </w:pPr>
      <w:r>
        <w:rPr>
          <w:noProof/>
        </w:rPr>
        <w:drawing>
          <wp:inline distT="0" distB="0" distL="0" distR="0" wp14:anchorId="7B61159E" wp14:editId="54973178">
            <wp:extent cx="6609715" cy="218186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71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8EC38" w14:textId="77777777" w:rsidR="00DE7E6C" w:rsidRDefault="00DE7E6C" w:rsidP="00934F95">
      <w:pPr>
        <w:ind w:left="142"/>
        <w:rPr>
          <w:rFonts w:cs="Calibri"/>
          <w:b/>
          <w:sz w:val="28"/>
          <w:szCs w:val="28"/>
        </w:rPr>
      </w:pPr>
    </w:p>
    <w:p w14:paraId="5DCB136F" w14:textId="4AD3B0FA" w:rsidR="00056BE3" w:rsidRDefault="00753F70" w:rsidP="00934F95">
      <w:pPr>
        <w:ind w:left="142"/>
        <w:rPr>
          <w:rFonts w:ascii="Calibri" w:hAnsi="Calibri" w:cs="Calibri"/>
          <w:b/>
          <w:bCs/>
          <w:color w:val="4472C4"/>
          <w:sz w:val="20"/>
          <w:szCs w:val="20"/>
          <w:u w:val="single"/>
        </w:rPr>
      </w:pPr>
      <w:r>
        <w:rPr>
          <w:rFonts w:cs="Calibri"/>
          <w:b/>
          <w:noProof/>
          <w:sz w:val="28"/>
          <w:szCs w:val="28"/>
        </w:rPr>
        <mc:AlternateContent>
          <mc:Choice Requires="wps">
            <w:drawing>
              <wp:inline distT="0" distB="0" distL="0" distR="0" wp14:anchorId="27565E61" wp14:editId="7818A86B">
                <wp:extent cx="876300" cy="4448175"/>
                <wp:effectExtent l="4762" t="0" r="23813" b="23812"/>
                <wp:docPr id="4" name="Rectangle : coins arrondi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76300" cy="444817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36E1B5FE" w14:textId="77777777" w:rsidR="00DE7E6C" w:rsidRDefault="00DE7E6C" w:rsidP="00DE7E6C">
                            <w:pPr>
                              <w:spacing w:after="120"/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E7E6C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1- Distinguez les activités domestiques des femmes et celles des hommes.</w:t>
                            </w:r>
                          </w:p>
                          <w:p w14:paraId="0C0F96E3" w14:textId="77777777" w:rsidR="00DE7E6C" w:rsidRDefault="00DE7E6C" w:rsidP="00DE7E6C">
                            <w:pPr>
                              <w:spacing w:after="120"/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Q2</w:t>
                            </w:r>
                            <w:r w:rsidRPr="00DE7E6C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-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Montrez l’influence de la socialisation sur la répartition des tâches.</w:t>
                            </w:r>
                          </w:p>
                          <w:p w14:paraId="4D1C2C20" w14:textId="77777777" w:rsidR="00DE7E6C" w:rsidRPr="00DE7E6C" w:rsidRDefault="00DE7E6C" w:rsidP="00DE7E6C">
                            <w:pPr>
                              <w:spacing w:after="120"/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Q3- Réfléchissez aux conséquences de cette répartition inégale. </w:t>
                            </w:r>
                          </w:p>
                          <w:p w14:paraId="4CD5A12A" w14:textId="77777777" w:rsidR="00DE7E6C" w:rsidRPr="00DE7E6C" w:rsidRDefault="00DE7E6C" w:rsidP="00DE7E6C">
                            <w:pPr>
                              <w:spacing w:after="120"/>
                              <w:ind w:right="262"/>
                              <w:jc w:val="center"/>
                              <w:rPr>
                                <w:rFonts w:ascii="Calibri" w:hAnsi="Calibri" w:cs="Calibri"/>
                                <w:i/>
                                <w:iCs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7565E61" id="_x0000_s1029" style="width:69pt;height:350.2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" fillcolor="#f2f2f2" strokecolor="windowText">
                <v:textbox>
                  <w:txbxContent>
                    <w:p w14:paraId="36E1B5FE" w14:textId="77777777" w:rsidR="00DE7E6C" w:rsidRDefault="00DE7E6C" w:rsidP="00DE7E6C">
                      <w:pPr>
                        <w:spacing w:after="120"/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DE7E6C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1- Distinguez les activités domestiques des femmes et celles des hommes.</w:t>
                      </w:r>
                    </w:p>
                    <w:p w14:paraId="0C0F96E3" w14:textId="77777777" w:rsidR="00DE7E6C" w:rsidRDefault="00DE7E6C" w:rsidP="00DE7E6C">
                      <w:pPr>
                        <w:spacing w:after="120"/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Q2</w:t>
                      </w:r>
                      <w:r w:rsidRPr="00DE7E6C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-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Montrez l’influence de la socialisation sur la répartition des tâches.</w:t>
                      </w:r>
                    </w:p>
                    <w:p w14:paraId="4D1C2C20" w14:textId="77777777" w:rsidR="00DE7E6C" w:rsidRPr="00DE7E6C" w:rsidRDefault="00DE7E6C" w:rsidP="00DE7E6C">
                      <w:pPr>
                        <w:spacing w:after="120"/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Q3- Réfléchissez aux conséquences de cette répartition inégale. </w:t>
                      </w:r>
                    </w:p>
                    <w:p w14:paraId="4CD5A12A" w14:textId="77777777" w:rsidR="00DE7E6C" w:rsidRPr="00DE7E6C" w:rsidRDefault="00DE7E6C" w:rsidP="00DE7E6C">
                      <w:pPr>
                        <w:spacing w:after="120"/>
                        <w:ind w:right="262"/>
                        <w:jc w:val="center"/>
                        <w:rPr>
                          <w:rFonts w:ascii="Calibri" w:hAnsi="Calibri" w:cs="Calibri"/>
                          <w:i/>
                          <w:iCs/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2B5632A" w14:textId="77777777" w:rsidR="00EE6679" w:rsidRDefault="00EE6679" w:rsidP="00934F95">
      <w:pPr>
        <w:ind w:left="142"/>
        <w:jc w:val="right"/>
      </w:pPr>
    </w:p>
    <w:p w14:paraId="6B6B45D9" w14:textId="77777777" w:rsidR="00934F95" w:rsidRDefault="00934F95" w:rsidP="00934F95">
      <w:pPr>
        <w:ind w:left="142"/>
        <w:rPr>
          <w:rFonts w:ascii="Calibri" w:hAnsi="Calibri" w:cs="Calibri"/>
          <w:b/>
          <w:color w:val="0070C0"/>
          <w:sz w:val="20"/>
          <w:szCs w:val="20"/>
          <w:u w:val="single"/>
        </w:rPr>
      </w:pPr>
    </w:p>
    <w:p w14:paraId="0D6391D7" w14:textId="77777777" w:rsidR="002079C3" w:rsidRPr="00534BDF" w:rsidRDefault="002079C3" w:rsidP="00934F95">
      <w:pPr>
        <w:ind w:left="142"/>
        <w:rPr>
          <w:rFonts w:ascii="Calibri" w:hAnsi="Calibri" w:cs="Calibri"/>
          <w:b/>
          <w:color w:val="0070C0"/>
          <w:sz w:val="20"/>
          <w:szCs w:val="20"/>
        </w:rPr>
      </w:pPr>
      <w:r w:rsidRPr="00534BDF">
        <w:rPr>
          <w:rFonts w:ascii="Calibri" w:hAnsi="Calibri" w:cs="Calibri"/>
          <w:b/>
          <w:color w:val="0070C0"/>
          <w:sz w:val="20"/>
          <w:szCs w:val="20"/>
          <w:u w:val="single"/>
        </w:rPr>
        <w:t>Exercice 4</w:t>
      </w:r>
      <w:r w:rsidRPr="00534BDF">
        <w:rPr>
          <w:rFonts w:ascii="Calibri" w:hAnsi="Calibri" w:cs="Calibri"/>
          <w:b/>
          <w:color w:val="0070C0"/>
          <w:sz w:val="20"/>
          <w:szCs w:val="20"/>
        </w:rPr>
        <w:t> : une socialisation différente selon le milieu social</w:t>
      </w:r>
    </w:p>
    <w:p w14:paraId="3FDEB042" w14:textId="77777777" w:rsidR="00EE6679" w:rsidRDefault="00EE6679" w:rsidP="00934F95">
      <w:pPr>
        <w:ind w:left="142"/>
        <w:rPr>
          <w:rFonts w:ascii="Calibri" w:hAnsi="Calibri" w:cs="Calibri"/>
          <w:sz w:val="22"/>
          <w:szCs w:val="22"/>
        </w:rPr>
      </w:pPr>
    </w:p>
    <w:p w14:paraId="5D1CB4EF" w14:textId="77777777" w:rsidR="00EE6679" w:rsidRDefault="00EE6679" w:rsidP="00934F95">
      <w:pPr>
        <w:ind w:left="142"/>
        <w:rPr>
          <w:rFonts w:ascii="Arial" w:hAnsi="Arial" w:cs="Arial"/>
          <w:b/>
          <w:sz w:val="18"/>
          <w:szCs w:val="18"/>
        </w:rPr>
      </w:pPr>
    </w:p>
    <w:tbl>
      <w:tblPr>
        <w:tblW w:w="88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9"/>
        <w:gridCol w:w="1550"/>
        <w:gridCol w:w="1550"/>
        <w:gridCol w:w="1975"/>
        <w:gridCol w:w="997"/>
      </w:tblGrid>
      <w:tr w:rsidR="00EE6679" w14:paraId="4DBC9E95" w14:textId="77777777" w:rsidTr="00BC2206">
        <w:trPr>
          <w:trHeight w:val="396"/>
          <w:jc w:val="center"/>
        </w:trPr>
        <w:tc>
          <w:tcPr>
            <w:tcW w:w="88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  <w:hideMark/>
          </w:tcPr>
          <w:p w14:paraId="31561050" w14:textId="77777777" w:rsidR="00EE6679" w:rsidRDefault="00EE6679" w:rsidP="00934F95">
            <w:pPr>
              <w:ind w:left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A. Type de jouets majoritairement reçus à Noël selon la catégorie sociale de la famille (en %)</w:t>
            </w:r>
          </w:p>
        </w:tc>
      </w:tr>
      <w:tr w:rsidR="00EE6679" w14:paraId="76DEB3A8" w14:textId="77777777" w:rsidTr="00BC2206">
        <w:trPr>
          <w:trHeight w:val="516"/>
          <w:jc w:val="center"/>
        </w:trPr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581CABF2" w14:textId="77777777" w:rsidR="00EE6679" w:rsidRDefault="00EE6679" w:rsidP="00934F95">
            <w:pPr>
              <w:ind w:left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5EFD3961" w14:textId="77777777" w:rsidR="00EE6679" w:rsidRDefault="00EE6679" w:rsidP="00934F95">
            <w:pPr>
              <w:ind w:left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Majoritairement éducatif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14:paraId="338F2F9B" w14:textId="77777777" w:rsidR="00EE6679" w:rsidRDefault="00EE6679" w:rsidP="00934F95">
            <w:pPr>
              <w:ind w:left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Majoritairement ludique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17222055" w14:textId="77777777" w:rsidR="00EE6679" w:rsidRDefault="00EE6679" w:rsidP="00934F95">
            <w:pPr>
              <w:ind w:left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Educatif et ludique en proportion égale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14:paraId="133F1A40" w14:textId="77777777" w:rsidR="00EE6679" w:rsidRDefault="00EE6679" w:rsidP="00934F95">
            <w:pPr>
              <w:ind w:left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Total</w:t>
            </w:r>
          </w:p>
        </w:tc>
      </w:tr>
      <w:tr w:rsidR="00EE6679" w14:paraId="15BF5BCD" w14:textId="77777777" w:rsidTr="00BC2206">
        <w:trPr>
          <w:trHeight w:val="397"/>
          <w:jc w:val="center"/>
        </w:trPr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14:paraId="589F2CE4" w14:textId="77777777" w:rsidR="00EE6679" w:rsidRDefault="00EE6679" w:rsidP="00934F95">
            <w:pPr>
              <w:ind w:left="142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Catégories populaires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6D8A0037" w14:textId="77777777" w:rsidR="00EE6679" w:rsidRDefault="00EE6679" w:rsidP="00934F95">
            <w:pPr>
              <w:ind w:left="14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bdr w:val="single" w:sz="4" w:space="0" w:color="auto" w:frame="1"/>
              </w:rPr>
              <w:t>14.6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478BF5B9" w14:textId="77777777" w:rsidR="00EE6679" w:rsidRDefault="00EE6679" w:rsidP="00934F95">
            <w:pPr>
              <w:ind w:left="14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bdr w:val="single" w:sz="4" w:space="0" w:color="auto" w:frame="1"/>
              </w:rPr>
              <w:t>70.8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5F5E9B3D" w14:textId="77777777" w:rsidR="00EE6679" w:rsidRDefault="00EE6679" w:rsidP="00934F95">
            <w:pPr>
              <w:ind w:left="14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14.6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14:paraId="4B76559E" w14:textId="77777777" w:rsidR="00EE6679" w:rsidRDefault="00EE6679" w:rsidP="00934F95">
            <w:pPr>
              <w:ind w:left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100</w:t>
            </w:r>
          </w:p>
        </w:tc>
      </w:tr>
      <w:tr w:rsidR="00EE6679" w14:paraId="44750C82" w14:textId="77777777" w:rsidTr="00BC2206">
        <w:trPr>
          <w:trHeight w:val="397"/>
          <w:jc w:val="center"/>
        </w:trPr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14:paraId="6931934C" w14:textId="77777777" w:rsidR="00EE6679" w:rsidRDefault="00EE6679" w:rsidP="00934F95">
            <w:pPr>
              <w:ind w:left="142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Catégories moyennes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2DECC3EB" w14:textId="77777777" w:rsidR="00EE6679" w:rsidRDefault="00EE6679" w:rsidP="00934F95">
            <w:pPr>
              <w:ind w:left="14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30.1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14:paraId="6F24EB21" w14:textId="77777777" w:rsidR="00EE6679" w:rsidRDefault="00EE6679" w:rsidP="00934F95">
            <w:pPr>
              <w:ind w:left="14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45.6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765D4C3E" w14:textId="77777777" w:rsidR="00EE6679" w:rsidRDefault="00EE6679" w:rsidP="00934F95">
            <w:pPr>
              <w:ind w:left="14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24.3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14:paraId="7442DF15" w14:textId="77777777" w:rsidR="00EE6679" w:rsidRDefault="00EE6679" w:rsidP="00934F95">
            <w:pPr>
              <w:ind w:left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100</w:t>
            </w:r>
          </w:p>
        </w:tc>
      </w:tr>
      <w:tr w:rsidR="00EE6679" w14:paraId="0ADC9D92" w14:textId="77777777" w:rsidTr="00BC2206">
        <w:trPr>
          <w:trHeight w:val="397"/>
          <w:jc w:val="center"/>
        </w:trPr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14:paraId="596DB602" w14:textId="77777777" w:rsidR="00EE6679" w:rsidRDefault="00EE6679" w:rsidP="00934F95">
            <w:pPr>
              <w:ind w:left="142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Catégories supérieures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60EC624F" w14:textId="77777777" w:rsidR="00EE6679" w:rsidRDefault="00EE6679" w:rsidP="00934F95">
            <w:pPr>
              <w:ind w:left="14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42.1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14:paraId="67846D01" w14:textId="77777777" w:rsidR="00EE6679" w:rsidRDefault="00EE6679" w:rsidP="00934F95">
            <w:pPr>
              <w:ind w:left="14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42.1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5E56A650" w14:textId="77777777" w:rsidR="00EE6679" w:rsidRDefault="00EE6679" w:rsidP="00934F95">
            <w:pPr>
              <w:ind w:left="14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15.8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14:paraId="3D373AEE" w14:textId="77777777" w:rsidR="00EE6679" w:rsidRDefault="00EE6679" w:rsidP="00934F95">
            <w:pPr>
              <w:ind w:left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100</w:t>
            </w:r>
          </w:p>
        </w:tc>
      </w:tr>
      <w:tr w:rsidR="00EE6679" w14:paraId="0A5A14C0" w14:textId="77777777" w:rsidTr="00BC2206">
        <w:trPr>
          <w:trHeight w:val="397"/>
          <w:jc w:val="center"/>
        </w:trPr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14:paraId="4C95AD19" w14:textId="77777777" w:rsidR="00EE6679" w:rsidRDefault="00EE6679" w:rsidP="00934F95">
            <w:pPr>
              <w:ind w:left="142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Ensemble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251E87BA" w14:textId="77777777" w:rsidR="00EE6679" w:rsidRDefault="00EE6679" w:rsidP="00934F95">
            <w:pPr>
              <w:ind w:left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27.7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14:paraId="1F49B6C6" w14:textId="77777777" w:rsidR="00EE6679" w:rsidRDefault="00EE6679" w:rsidP="00934F95">
            <w:pPr>
              <w:ind w:left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51.8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69F5995A" w14:textId="77777777" w:rsidR="00EE6679" w:rsidRDefault="00EE6679" w:rsidP="00934F95">
            <w:pPr>
              <w:ind w:left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20.5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14:paraId="0E090038" w14:textId="77777777" w:rsidR="00EE6679" w:rsidRDefault="00EE6679" w:rsidP="00934F95">
            <w:pPr>
              <w:ind w:left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100</w:t>
            </w:r>
          </w:p>
        </w:tc>
      </w:tr>
    </w:tbl>
    <w:p w14:paraId="308E553E" w14:textId="469B924F" w:rsidR="00EE6679" w:rsidRDefault="00EE6679" w:rsidP="00753F70">
      <w:pPr>
        <w:rPr>
          <w:rFonts w:ascii="Arial" w:hAnsi="Arial" w:cs="Arial"/>
          <w:b/>
          <w:i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0"/>
        <w:gridCol w:w="1275"/>
        <w:gridCol w:w="1276"/>
        <w:gridCol w:w="1981"/>
        <w:gridCol w:w="1421"/>
        <w:gridCol w:w="744"/>
      </w:tblGrid>
      <w:tr w:rsidR="00EE6679" w14:paraId="56F4C103" w14:textId="77777777" w:rsidTr="00753F70">
        <w:trPr>
          <w:trHeight w:val="534"/>
          <w:jc w:val="center"/>
        </w:trPr>
        <w:tc>
          <w:tcPr>
            <w:tcW w:w="89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  <w:hideMark/>
          </w:tcPr>
          <w:p w14:paraId="5F68EA63" w14:textId="77777777" w:rsidR="00EE6679" w:rsidRDefault="00EE6679" w:rsidP="00934F95">
            <w:pPr>
              <w:ind w:left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B. Réaction des parents en cas de mauvaise note selon la catégorie sociale de la famille (en %)</w:t>
            </w:r>
          </w:p>
        </w:tc>
      </w:tr>
      <w:tr w:rsidR="00EE6679" w14:paraId="694F74B1" w14:textId="77777777" w:rsidTr="00753F70">
        <w:trPr>
          <w:trHeight w:val="492"/>
          <w:jc w:val="center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069D8342" w14:textId="77777777" w:rsidR="00EE6679" w:rsidRDefault="00EE6679" w:rsidP="00934F95">
            <w:pPr>
              <w:ind w:left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63C1356B" w14:textId="77777777" w:rsidR="00EE6679" w:rsidRDefault="00EE6679" w:rsidP="00934F95">
            <w:pPr>
              <w:ind w:left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Retrait d’un jouet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14:paraId="062B3DCA" w14:textId="77777777" w:rsidR="00EE6679" w:rsidRDefault="00EE6679" w:rsidP="00934F95">
            <w:pPr>
              <w:ind w:left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TV supprimée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43EE21C9" w14:textId="77777777" w:rsidR="00EE6679" w:rsidRDefault="00EE6679" w:rsidP="00934F95">
            <w:pPr>
              <w:ind w:left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Encouragent ou font retravailler l’exercice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14:paraId="2192E6BA" w14:textId="77777777" w:rsidR="00EE6679" w:rsidRDefault="00EE6679" w:rsidP="00934F95">
            <w:pPr>
              <w:ind w:left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Ne font que gronder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1BAA24B8" w14:textId="77777777" w:rsidR="00EE6679" w:rsidRDefault="00EE6679" w:rsidP="00934F95">
            <w:pPr>
              <w:ind w:left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Total</w:t>
            </w:r>
          </w:p>
        </w:tc>
      </w:tr>
      <w:tr w:rsidR="00EE6679" w14:paraId="7ADFA910" w14:textId="77777777" w:rsidTr="00753F70">
        <w:trPr>
          <w:trHeight w:val="397"/>
          <w:jc w:val="center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14:paraId="283C9FF1" w14:textId="77777777" w:rsidR="00EE6679" w:rsidRDefault="00EE6679" w:rsidP="00934F95">
            <w:pPr>
              <w:ind w:left="142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Catégories populaires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8D09AC5" w14:textId="77777777" w:rsidR="00EE6679" w:rsidRDefault="00EE6679" w:rsidP="00934F95">
            <w:pPr>
              <w:ind w:left="14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9.7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14:paraId="35CE5694" w14:textId="77777777" w:rsidR="00EE6679" w:rsidRDefault="00EE6679" w:rsidP="00934F95">
            <w:pPr>
              <w:ind w:left="14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bdr w:val="single" w:sz="4" w:space="0" w:color="auto" w:frame="1"/>
              </w:rPr>
              <w:t>21.6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47DC2B88" w14:textId="77777777" w:rsidR="00EE6679" w:rsidRDefault="00EE6679" w:rsidP="00934F95">
            <w:pPr>
              <w:ind w:left="14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29.4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14:paraId="647EC9FC" w14:textId="77777777" w:rsidR="00EE6679" w:rsidRDefault="00EE6679" w:rsidP="00934F95">
            <w:pPr>
              <w:ind w:left="14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bdr w:val="single" w:sz="4" w:space="0" w:color="auto" w:frame="1"/>
              </w:rPr>
              <w:t>37.3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6F17B09F" w14:textId="77777777" w:rsidR="00EE6679" w:rsidRDefault="00EE6679" w:rsidP="00934F95">
            <w:pPr>
              <w:ind w:left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100</w:t>
            </w:r>
          </w:p>
        </w:tc>
      </w:tr>
      <w:tr w:rsidR="00EE6679" w14:paraId="1250148D" w14:textId="77777777" w:rsidTr="00753F70">
        <w:trPr>
          <w:trHeight w:val="397"/>
          <w:jc w:val="center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14:paraId="7165BAD4" w14:textId="77777777" w:rsidR="00EE6679" w:rsidRDefault="00EE6679" w:rsidP="00934F95">
            <w:pPr>
              <w:ind w:left="142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Catégories moyennes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66BD4622" w14:textId="77777777" w:rsidR="00EE6679" w:rsidRDefault="00EE6679" w:rsidP="00934F95">
            <w:pPr>
              <w:ind w:left="14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6.7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14:paraId="06386E95" w14:textId="77777777" w:rsidR="00EE6679" w:rsidRDefault="00EE6679" w:rsidP="00934F95">
            <w:pPr>
              <w:ind w:left="14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13.5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DF6F0A4" w14:textId="77777777" w:rsidR="00EE6679" w:rsidRDefault="00EE6679" w:rsidP="00934F95">
            <w:pPr>
              <w:ind w:left="14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37.6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14:paraId="457AAB5B" w14:textId="77777777" w:rsidR="00EE6679" w:rsidRDefault="00EE6679" w:rsidP="00934F95">
            <w:pPr>
              <w:ind w:left="14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32.4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0E0C8B7E" w14:textId="77777777" w:rsidR="00EE6679" w:rsidRDefault="00EE6679" w:rsidP="00934F95">
            <w:pPr>
              <w:ind w:left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100</w:t>
            </w:r>
          </w:p>
        </w:tc>
      </w:tr>
      <w:tr w:rsidR="00EE6679" w14:paraId="0B46B43E" w14:textId="77777777" w:rsidTr="00753F70">
        <w:trPr>
          <w:trHeight w:val="397"/>
          <w:jc w:val="center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14:paraId="25312C68" w14:textId="77777777" w:rsidR="00EE6679" w:rsidRDefault="00EE6679" w:rsidP="00934F95">
            <w:pPr>
              <w:ind w:left="142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Catégories supérieures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6A815AAF" w14:textId="77777777" w:rsidR="00EE6679" w:rsidRDefault="00EE6679" w:rsidP="00934F95">
            <w:pPr>
              <w:ind w:left="14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14:paraId="7F80E1A8" w14:textId="77777777" w:rsidR="00EE6679" w:rsidRDefault="00EE6679" w:rsidP="00934F95">
            <w:pPr>
              <w:ind w:left="14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9.5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0E5DF46D" w14:textId="77777777" w:rsidR="00EE6679" w:rsidRDefault="00EE6679" w:rsidP="00934F95">
            <w:pPr>
              <w:ind w:left="14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54.0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14:paraId="4576BFF5" w14:textId="77777777" w:rsidR="00EE6679" w:rsidRDefault="00EE6679" w:rsidP="00934F95">
            <w:pPr>
              <w:ind w:left="14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23.8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77AEE2FB" w14:textId="77777777" w:rsidR="00EE6679" w:rsidRDefault="00EE6679" w:rsidP="00934F95">
            <w:pPr>
              <w:ind w:left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100</w:t>
            </w:r>
          </w:p>
        </w:tc>
      </w:tr>
      <w:tr w:rsidR="00EE6679" w14:paraId="2CE3FAB2" w14:textId="77777777" w:rsidTr="00753F70">
        <w:trPr>
          <w:trHeight w:val="397"/>
          <w:jc w:val="center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14:paraId="327D6825" w14:textId="77777777" w:rsidR="00EE6679" w:rsidRDefault="00EE6679" w:rsidP="00934F95">
            <w:pPr>
              <w:ind w:left="142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Ensemble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10112112" w14:textId="77777777" w:rsidR="00EE6679" w:rsidRDefault="00EE6679" w:rsidP="00934F95">
            <w:pPr>
              <w:ind w:left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5.3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14:paraId="7C2E69E8" w14:textId="77777777" w:rsidR="00EE6679" w:rsidRDefault="00EE6679" w:rsidP="00934F95">
            <w:pPr>
              <w:ind w:left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14.5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1BA1D63B" w14:textId="77777777" w:rsidR="00EE6679" w:rsidRDefault="00EE6679" w:rsidP="00934F95">
            <w:pPr>
              <w:ind w:left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44.1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14:paraId="2AA44D1B" w14:textId="77777777" w:rsidR="00EE6679" w:rsidRDefault="00EE6679" w:rsidP="00934F95">
            <w:pPr>
              <w:ind w:left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29.0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7C2EDD12" w14:textId="77777777" w:rsidR="00EE6679" w:rsidRDefault="00EE6679" w:rsidP="00934F95">
            <w:pPr>
              <w:ind w:left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100</w:t>
            </w:r>
          </w:p>
        </w:tc>
      </w:tr>
    </w:tbl>
    <w:p w14:paraId="41153B95" w14:textId="77777777" w:rsidR="00EE6679" w:rsidRDefault="00EE6679" w:rsidP="00934F95">
      <w:pPr>
        <w:ind w:left="142"/>
        <w:jc w:val="right"/>
        <w:rPr>
          <w:rFonts w:ascii="Arial" w:hAnsi="Arial" w:cs="Arial"/>
          <w:b/>
          <w:i/>
          <w:color w:val="000000"/>
          <w:sz w:val="16"/>
          <w:szCs w:val="16"/>
        </w:rPr>
      </w:pPr>
    </w:p>
    <w:p w14:paraId="09762314" w14:textId="58372D8F" w:rsidR="00070051" w:rsidRDefault="00EE6679" w:rsidP="00BC2206">
      <w:pPr>
        <w:ind w:left="142" w:right="915"/>
        <w:jc w:val="right"/>
        <w:rPr>
          <w:rFonts w:ascii="Calibri" w:hAnsi="Calibri" w:cs="Calibri"/>
          <w:i/>
          <w:sz w:val="20"/>
          <w:szCs w:val="20"/>
        </w:rPr>
      </w:pPr>
      <w:r>
        <w:rPr>
          <w:rFonts w:ascii="Calibri" w:hAnsi="Calibri" w:cs="Calibri"/>
          <w:b/>
          <w:i/>
          <w:color w:val="000000"/>
          <w:sz w:val="20"/>
          <w:szCs w:val="20"/>
        </w:rPr>
        <w:t xml:space="preserve">Source : </w:t>
      </w:r>
      <w:r>
        <w:rPr>
          <w:rFonts w:ascii="Calibri" w:hAnsi="Calibri" w:cs="Calibri"/>
          <w:i/>
          <w:sz w:val="20"/>
          <w:szCs w:val="20"/>
        </w:rPr>
        <w:t>Sandrine Vincent, le jouet et ses usages sociaux, 2001</w:t>
      </w:r>
      <w:r w:rsidR="00BC2206">
        <w:rPr>
          <w:rFonts w:ascii="Calibri" w:hAnsi="Calibri" w:cs="Calibri"/>
          <w:i/>
          <w:sz w:val="20"/>
          <w:szCs w:val="20"/>
        </w:rPr>
        <w:t>.</w:t>
      </w:r>
    </w:p>
    <w:p w14:paraId="57DBA522" w14:textId="77777777" w:rsidR="00BC2206" w:rsidRDefault="00BC2206" w:rsidP="00BC2206">
      <w:pPr>
        <w:ind w:left="426" w:right="915"/>
        <w:jc w:val="right"/>
        <w:rPr>
          <w:rFonts w:ascii="Calibri" w:hAnsi="Calibri" w:cs="Calibri"/>
          <w:i/>
          <w:sz w:val="20"/>
          <w:szCs w:val="20"/>
        </w:rPr>
      </w:pPr>
    </w:p>
    <w:p w14:paraId="54605297" w14:textId="76EB0CE1" w:rsidR="00BC2206" w:rsidRPr="00753F70" w:rsidRDefault="00BC2206" w:rsidP="00BC2206">
      <w:pPr>
        <w:ind w:left="993" w:right="915"/>
        <w:rPr>
          <w:rFonts w:ascii="Calibri" w:hAnsi="Calibri" w:cs="Calibri"/>
          <w:i/>
          <w:sz w:val="20"/>
          <w:szCs w:val="20"/>
        </w:rPr>
      </w:pPr>
      <w:r>
        <w:rPr>
          <w:rFonts w:ascii="Arial" w:hAnsi="Arial" w:cs="Arial"/>
          <w:b/>
          <w:noProof/>
          <w:sz w:val="18"/>
          <w:szCs w:val="18"/>
        </w:rPr>
        <mc:AlternateContent>
          <mc:Choice Requires="wps">
            <w:drawing>
              <wp:inline distT="0" distB="0" distL="0" distR="0" wp14:anchorId="3259FA17" wp14:editId="40DC22FD">
                <wp:extent cx="600075" cy="4448175"/>
                <wp:effectExtent l="0" t="0" r="28575" b="28575"/>
                <wp:docPr id="5" name="Rectangle : coins arrondi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00075" cy="444817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55F55B31" w14:textId="77777777" w:rsidR="00BC2206" w:rsidRDefault="00BC2206" w:rsidP="00BC2206">
                            <w:pPr>
                              <w:spacing w:after="120"/>
                              <w:rPr>
                                <w:rFonts w:ascii="Calibri" w:hAnsi="Calibri" w:cs="Calibr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0"/>
                                <w:szCs w:val="20"/>
                              </w:rPr>
                              <w:t>Q1- Donnez le sens des chiffres encadrés</w:t>
                            </w:r>
                          </w:p>
                          <w:p w14:paraId="40B83C38" w14:textId="77777777" w:rsidR="00BC2206" w:rsidRPr="002079C3" w:rsidRDefault="00BC2206" w:rsidP="00BC2206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Q2- Quel(s) constat(s) peut-on faire au regard de ces données 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259FA17" id="_x0000_s1030" style="width:47.25pt;height:350.2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" fillcolor="#f2f2f2" strokecolor="windowText">
                <v:textbox>
                  <w:txbxContent>
                    <w:p w14:paraId="55F55B31" w14:textId="77777777" w:rsidR="00BC2206" w:rsidRDefault="00BC2206" w:rsidP="00BC2206">
                      <w:pPr>
                        <w:spacing w:after="120"/>
                        <w:rPr>
                          <w:rFonts w:ascii="Calibri" w:hAnsi="Calibri" w:cs="Calibri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0"/>
                          <w:szCs w:val="20"/>
                        </w:rPr>
                        <w:t>Q1- Donnez le sens des chiffres encadrés</w:t>
                      </w:r>
                    </w:p>
                    <w:p w14:paraId="40B83C38" w14:textId="77777777" w:rsidR="00BC2206" w:rsidRPr="002079C3" w:rsidRDefault="00BC2206" w:rsidP="00BC2206">
                      <w:pPr>
                        <w:rPr>
                          <w:rFonts w:ascii="Calibri" w:hAnsi="Calibri" w:cs="Calibri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0"/>
                          <w:szCs w:val="20"/>
                        </w:rPr>
                        <w:t xml:space="preserve">Q2- Quel(s) constat(s) peut-on faire au regard de ces données ?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bookmarkStart w:id="1" w:name="_GoBack"/>
      <w:bookmarkEnd w:id="1"/>
    </w:p>
    <w:sectPr w:rsidR="00BC2206" w:rsidRPr="00753F70" w:rsidSect="00B76315">
      <w:type w:val="continuous"/>
      <w:pgSz w:w="11906" w:h="16838"/>
      <w:pgMar w:top="360" w:right="386" w:bottom="0" w:left="5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F3090B"/>
    <w:multiLevelType w:val="hybridMultilevel"/>
    <w:tmpl w:val="A90E2278"/>
    <w:lvl w:ilvl="0" w:tplc="68C2453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D6774C"/>
    <w:multiLevelType w:val="hybridMultilevel"/>
    <w:tmpl w:val="E7D4658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525600"/>
    <w:multiLevelType w:val="hybridMultilevel"/>
    <w:tmpl w:val="AFEC8626"/>
    <w:lvl w:ilvl="0" w:tplc="FDA2DA3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3" w15:restartNumberingAfterBreak="0">
    <w:nsid w:val="5AC87129"/>
    <w:multiLevelType w:val="hybridMultilevel"/>
    <w:tmpl w:val="02E8C9C0"/>
    <w:lvl w:ilvl="0" w:tplc="FFFFFFFF">
      <w:start w:val="3"/>
      <w:numFmt w:val="bullet"/>
      <w:lvlText w:val=""/>
      <w:lvlJc w:val="left"/>
      <w:pPr>
        <w:tabs>
          <w:tab w:val="num" w:pos="390"/>
        </w:tabs>
        <w:ind w:left="447" w:hanging="397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5AF"/>
    <w:rsid w:val="00052F32"/>
    <w:rsid w:val="00056BE3"/>
    <w:rsid w:val="00070051"/>
    <w:rsid w:val="001004BC"/>
    <w:rsid w:val="002079C3"/>
    <w:rsid w:val="00295013"/>
    <w:rsid w:val="002A33D9"/>
    <w:rsid w:val="002E0F44"/>
    <w:rsid w:val="002E2470"/>
    <w:rsid w:val="002E407A"/>
    <w:rsid w:val="00335563"/>
    <w:rsid w:val="00386F68"/>
    <w:rsid w:val="003C1EEC"/>
    <w:rsid w:val="00434658"/>
    <w:rsid w:val="00503D6C"/>
    <w:rsid w:val="0052252D"/>
    <w:rsid w:val="00534BDF"/>
    <w:rsid w:val="005C0D19"/>
    <w:rsid w:val="005F29C4"/>
    <w:rsid w:val="00635D92"/>
    <w:rsid w:val="0069036B"/>
    <w:rsid w:val="006D6D10"/>
    <w:rsid w:val="00753F70"/>
    <w:rsid w:val="0079095A"/>
    <w:rsid w:val="007E7BF0"/>
    <w:rsid w:val="00821BCD"/>
    <w:rsid w:val="00865AF0"/>
    <w:rsid w:val="0088456A"/>
    <w:rsid w:val="00934F95"/>
    <w:rsid w:val="009B18D2"/>
    <w:rsid w:val="00A62066"/>
    <w:rsid w:val="00B44B27"/>
    <w:rsid w:val="00B4785C"/>
    <w:rsid w:val="00B76315"/>
    <w:rsid w:val="00BB05AF"/>
    <w:rsid w:val="00BC2206"/>
    <w:rsid w:val="00C66F65"/>
    <w:rsid w:val="00CA05D3"/>
    <w:rsid w:val="00CA0EFD"/>
    <w:rsid w:val="00D05210"/>
    <w:rsid w:val="00D10B41"/>
    <w:rsid w:val="00DA3A4C"/>
    <w:rsid w:val="00DE7E6C"/>
    <w:rsid w:val="00DF5932"/>
    <w:rsid w:val="00EA0521"/>
    <w:rsid w:val="00EE6679"/>
    <w:rsid w:val="00F9669F"/>
    <w:rsid w:val="00FC1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28B717A"/>
  <w15:chartTrackingRefBased/>
  <w15:docId w15:val="{D8EF2E6A-A9EE-4FDB-B15D-5F5C8052A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B05AF"/>
    <w:rPr>
      <w:sz w:val="24"/>
      <w:szCs w:val="24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table" w:styleId="Grilledutableau">
    <w:name w:val="Table Grid"/>
    <w:basedOn w:val="TableauNormal"/>
    <w:rsid w:val="00BB05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3">
    <w:name w:val="Body Text 3"/>
    <w:basedOn w:val="Normal"/>
    <w:link w:val="Corpsdetexte3Car"/>
    <w:rsid w:val="00BB05AF"/>
    <w:pPr>
      <w:spacing w:after="120"/>
    </w:pPr>
    <w:rPr>
      <w:sz w:val="16"/>
      <w:szCs w:val="16"/>
    </w:rPr>
  </w:style>
  <w:style w:type="paragraph" w:styleId="Corpsdetexte">
    <w:name w:val="Body Text"/>
    <w:basedOn w:val="Normal"/>
    <w:rsid w:val="00CA05D3"/>
    <w:pPr>
      <w:spacing w:after="120"/>
    </w:pPr>
  </w:style>
  <w:style w:type="paragraph" w:styleId="Textedebulles">
    <w:name w:val="Balloon Text"/>
    <w:basedOn w:val="Normal"/>
    <w:link w:val="TextedebullesCar"/>
    <w:rsid w:val="00865AF0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rsid w:val="00865AF0"/>
    <w:rPr>
      <w:rFonts w:ascii="Segoe UI" w:hAnsi="Segoe UI" w:cs="Segoe UI"/>
      <w:sz w:val="18"/>
      <w:szCs w:val="18"/>
    </w:rPr>
  </w:style>
  <w:style w:type="character" w:customStyle="1" w:styleId="Corpsdetexte3Car">
    <w:name w:val="Corps de texte 3 Car"/>
    <w:link w:val="Corpsdetexte3"/>
    <w:rsid w:val="00434658"/>
    <w:rPr>
      <w:sz w:val="16"/>
      <w:szCs w:val="16"/>
    </w:rPr>
  </w:style>
  <w:style w:type="table" w:styleId="TableauGrille5Fonc-Accentuation1">
    <w:name w:val="Grid Table 5 Dark Accent 1"/>
    <w:basedOn w:val="TableauNormal"/>
    <w:uiPriority w:val="50"/>
    <w:rsid w:val="0029501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character" w:styleId="Lienhypertexte">
    <w:name w:val="Hyperlink"/>
    <w:rsid w:val="00635D92"/>
    <w:rPr>
      <w:color w:val="0563C1"/>
      <w:u w:val="single"/>
    </w:rPr>
  </w:style>
  <w:style w:type="character" w:styleId="Mentionnonrsolue">
    <w:name w:val="Unresolved Mention"/>
    <w:uiPriority w:val="99"/>
    <w:semiHidden/>
    <w:unhideWhenUsed/>
    <w:rsid w:val="00635D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91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dailymotion.com/video/x3ikkge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dailymotion.com/video/x3ikkge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174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SES</vt:lpstr>
    </vt:vector>
  </TitlesOfParts>
  <Company/>
  <LinksUpToDate>false</LinksUpToDate>
  <CharactersWithSpaces>1133</CharactersWithSpaces>
  <SharedDoc>false</SharedDoc>
  <HLinks>
    <vt:vector size="6" baseType="variant">
      <vt:variant>
        <vt:i4>4259925</vt:i4>
      </vt:variant>
      <vt:variant>
        <vt:i4>0</vt:i4>
      </vt:variant>
      <vt:variant>
        <vt:i4>0</vt:i4>
      </vt:variant>
      <vt:variant>
        <vt:i4>5</vt:i4>
      </vt:variant>
      <vt:variant>
        <vt:lpwstr>https://www.dailymotion.com/video/x3ikkge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SES</dc:title>
  <dc:subject/>
  <dc:creator>ChrisMu</dc:creator>
  <cp:keywords/>
  <dc:description/>
  <cp:lastModifiedBy>François</cp:lastModifiedBy>
  <cp:revision>3</cp:revision>
  <cp:lastPrinted>2017-09-25T12:45:00Z</cp:lastPrinted>
  <dcterms:created xsi:type="dcterms:W3CDTF">2019-07-11T06:15:00Z</dcterms:created>
  <dcterms:modified xsi:type="dcterms:W3CDTF">2019-07-11T06:21:00Z</dcterms:modified>
</cp:coreProperties>
</file>