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10456"/>
      </w:tblGrid>
      <w:tr w:rsidR="003C1422" w:rsidRPr="000353D4" w:rsidTr="003C1422">
        <w:tc>
          <w:tcPr>
            <w:tcW w:w="10456" w:type="dxa"/>
            <w:shd w:val="clear" w:color="auto" w:fill="2E74B5" w:themeFill="accent1" w:themeFillShade="BF"/>
          </w:tcPr>
          <w:p w:rsidR="007D5227" w:rsidRPr="000353D4" w:rsidRDefault="00A80775" w:rsidP="00221B19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szCs w:val="28"/>
              </w:rPr>
              <w:t>Ma photo</w:t>
            </w:r>
          </w:p>
          <w:p w:rsidR="00810DDB" w:rsidRPr="000353D4" w:rsidRDefault="00A80775" w:rsidP="00221B19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szCs w:val="28"/>
              </w:rPr>
              <w:t>Dorothée de Monfreid</w:t>
            </w:r>
          </w:p>
          <w:p w:rsidR="00810DDB" w:rsidRPr="000353D4" w:rsidRDefault="00A80775" w:rsidP="00221B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i/>
                <w:color w:val="FFFFFF" w:themeColor="background1"/>
                <w:sz w:val="28"/>
                <w:szCs w:val="28"/>
              </w:rPr>
              <w:t>Niveau 0</w:t>
            </w:r>
          </w:p>
        </w:tc>
      </w:tr>
    </w:tbl>
    <w:p w:rsidR="00927FBB" w:rsidRDefault="00927FBB" w:rsidP="00927F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DDB" w:rsidRPr="00927FBB" w:rsidRDefault="000B5B81" w:rsidP="00927F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3D4">
        <w:rPr>
          <w:rFonts w:ascii="Times New Roman" w:hAnsi="Times New Roman" w:cs="Times New Roman"/>
          <w:b/>
          <w:sz w:val="28"/>
          <w:szCs w:val="28"/>
        </w:rPr>
        <w:t>Proposition de pratique artistique</w:t>
      </w:r>
      <w:r w:rsidRPr="000353D4">
        <w:rPr>
          <w:rFonts w:ascii="Times New Roman" w:hAnsi="Times New Roman" w:cs="Times New Roman"/>
          <w:sz w:val="28"/>
          <w:szCs w:val="28"/>
        </w:rPr>
        <w:t xml:space="preserve"> : </w:t>
      </w:r>
      <w:r w:rsidR="00A80775" w:rsidRPr="000353D4">
        <w:rPr>
          <w:rFonts w:ascii="Times New Roman" w:hAnsi="Times New Roman" w:cs="Times New Roman"/>
          <w:i/>
          <w:sz w:val="28"/>
          <w:szCs w:val="28"/>
        </w:rPr>
        <w:t>Les photos grimaces</w:t>
      </w: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2689"/>
        <w:gridCol w:w="2551"/>
        <w:gridCol w:w="1276"/>
        <w:gridCol w:w="1417"/>
        <w:gridCol w:w="2552"/>
      </w:tblGrid>
      <w:tr w:rsidR="00B11E71" w:rsidRPr="000353D4" w:rsidTr="00CF17AB">
        <w:tc>
          <w:tcPr>
            <w:tcW w:w="2689" w:type="dxa"/>
            <w:shd w:val="clear" w:color="auto" w:fill="2E74B5" w:themeFill="accent1" w:themeFillShade="BF"/>
          </w:tcPr>
          <w:p w:rsidR="007D5227" w:rsidRPr="000353D4" w:rsidRDefault="007D5227" w:rsidP="007D522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Illustrations</w:t>
            </w:r>
          </w:p>
        </w:tc>
        <w:tc>
          <w:tcPr>
            <w:tcW w:w="2551" w:type="dxa"/>
            <w:shd w:val="clear" w:color="auto" w:fill="2E74B5" w:themeFill="accent1" w:themeFillShade="BF"/>
          </w:tcPr>
          <w:p w:rsidR="007D5227" w:rsidRPr="000353D4" w:rsidRDefault="007D5227" w:rsidP="007D522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Objectifs</w:t>
            </w:r>
          </w:p>
        </w:tc>
        <w:tc>
          <w:tcPr>
            <w:tcW w:w="2693" w:type="dxa"/>
            <w:gridSpan w:val="2"/>
            <w:shd w:val="clear" w:color="auto" w:fill="2E74B5" w:themeFill="accent1" w:themeFillShade="BF"/>
          </w:tcPr>
          <w:p w:rsidR="007D5227" w:rsidRPr="000353D4" w:rsidRDefault="007D5227" w:rsidP="007D522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Mots clefs </w:t>
            </w:r>
          </w:p>
          <w:p w:rsidR="007D5227" w:rsidRPr="000353D4" w:rsidRDefault="007D5227" w:rsidP="007D522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Domaine et situation</w:t>
            </w:r>
          </w:p>
        </w:tc>
        <w:tc>
          <w:tcPr>
            <w:tcW w:w="2552" w:type="dxa"/>
            <w:shd w:val="clear" w:color="auto" w:fill="2E74B5" w:themeFill="accent1" w:themeFillShade="BF"/>
          </w:tcPr>
          <w:p w:rsidR="007D5227" w:rsidRPr="000353D4" w:rsidRDefault="007D5227" w:rsidP="007D522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Artistes de référence</w:t>
            </w:r>
          </w:p>
        </w:tc>
      </w:tr>
      <w:tr w:rsidR="00B11E71" w:rsidRPr="000353D4" w:rsidTr="00CF17AB">
        <w:trPr>
          <w:trHeight w:val="2730"/>
        </w:trPr>
        <w:tc>
          <w:tcPr>
            <w:tcW w:w="2689" w:type="dxa"/>
          </w:tcPr>
          <w:p w:rsidR="00A80775" w:rsidRPr="000353D4" w:rsidRDefault="00A80775" w:rsidP="00B11E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</w:p>
          <w:p w:rsidR="00A80775" w:rsidRPr="000353D4" w:rsidRDefault="00A80775" w:rsidP="00B11E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</w:p>
          <w:p w:rsidR="00080A50" w:rsidRPr="000353D4" w:rsidRDefault="00A80775" w:rsidP="00B11E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81150" cy="933450"/>
                  <wp:effectExtent l="0" t="0" r="0" b="0"/>
                  <wp:docPr id="7" name="Image 7" descr="Ma Photo • Dorothée de Monfr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 Photo • Dorothée de Monfrei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0" b="18065"/>
                          <a:stretch/>
                        </pic:blipFill>
                        <pic:spPr bwMode="auto">
                          <a:xfrm>
                            <a:off x="0" y="0"/>
                            <a:ext cx="1581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5227" w:rsidRPr="000353D4" w:rsidRDefault="00557833" w:rsidP="003C1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Observer, comprendre et transformer des images</w:t>
            </w:r>
          </w:p>
        </w:tc>
        <w:tc>
          <w:tcPr>
            <w:tcW w:w="2693" w:type="dxa"/>
            <w:gridSpan w:val="2"/>
          </w:tcPr>
          <w:p w:rsidR="00A6470A" w:rsidRDefault="00927FBB" w:rsidP="00A6470A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Portrait</w:t>
            </w:r>
          </w:p>
          <w:p w:rsidR="00927FBB" w:rsidRDefault="00927FBB" w:rsidP="00A6470A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Auto portrait</w:t>
            </w:r>
          </w:p>
          <w:p w:rsidR="00927FBB" w:rsidRDefault="00927FBB" w:rsidP="00A6470A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Grimaces</w:t>
            </w:r>
          </w:p>
          <w:p w:rsidR="00927FBB" w:rsidRDefault="00927FBB" w:rsidP="00A6470A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Comique</w:t>
            </w:r>
          </w:p>
          <w:p w:rsidR="00927FBB" w:rsidRDefault="00927FBB" w:rsidP="00A6470A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Peur</w:t>
            </w:r>
          </w:p>
          <w:p w:rsidR="00927FBB" w:rsidRDefault="00927FBB" w:rsidP="00A6470A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Accessoires</w:t>
            </w:r>
          </w:p>
          <w:p w:rsidR="00927FBB" w:rsidRDefault="00927FBB" w:rsidP="00A6470A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Collage</w:t>
            </w:r>
          </w:p>
          <w:p w:rsidR="00927FBB" w:rsidRPr="000353D4" w:rsidRDefault="00927FBB" w:rsidP="00A6470A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photo</w:t>
            </w:r>
          </w:p>
        </w:tc>
        <w:tc>
          <w:tcPr>
            <w:tcW w:w="2552" w:type="dxa"/>
          </w:tcPr>
          <w:p w:rsidR="00A6470A" w:rsidRDefault="00927FBB" w:rsidP="00BB6BA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Erro</w:t>
            </w:r>
          </w:p>
          <w:p w:rsidR="00927FBB" w:rsidRDefault="00927FBB" w:rsidP="00BB6BA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Tichenor</w:t>
            </w:r>
          </w:p>
          <w:p w:rsidR="00927FBB" w:rsidRDefault="00927FBB" w:rsidP="00BB6BA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Rivans</w:t>
            </w:r>
          </w:p>
          <w:p w:rsidR="00927FBB" w:rsidRDefault="00927FBB" w:rsidP="00BB6BA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Hausmann</w:t>
            </w:r>
          </w:p>
          <w:p w:rsidR="00927FBB" w:rsidRDefault="00927FBB" w:rsidP="00BB6BA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Sharaku</w:t>
            </w:r>
          </w:p>
          <w:p w:rsidR="00927FBB" w:rsidRPr="000353D4" w:rsidRDefault="00927FBB" w:rsidP="00BB6BA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Gargouilles anonymes</w:t>
            </w:r>
          </w:p>
        </w:tc>
      </w:tr>
      <w:tr w:rsidR="00B11E71" w:rsidRPr="000353D4" w:rsidTr="00CF17AB">
        <w:tc>
          <w:tcPr>
            <w:tcW w:w="2689" w:type="dxa"/>
            <w:shd w:val="clear" w:color="auto" w:fill="2E74B5" w:themeFill="accent1" w:themeFillShade="BF"/>
          </w:tcPr>
          <w:p w:rsidR="00B44784" w:rsidRPr="000353D4" w:rsidRDefault="00B44784" w:rsidP="007D5227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Matériel</w:t>
            </w:r>
          </w:p>
        </w:tc>
        <w:tc>
          <w:tcPr>
            <w:tcW w:w="7796" w:type="dxa"/>
            <w:gridSpan w:val="4"/>
          </w:tcPr>
          <w:p w:rsidR="00FE09DA" w:rsidRDefault="00927FBB" w:rsidP="00FE09DA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Appareil photo numérique</w:t>
            </w:r>
          </w:p>
          <w:p w:rsidR="00927FBB" w:rsidRDefault="00927FBB" w:rsidP="00FE09DA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Impressions des photos</w:t>
            </w:r>
          </w:p>
          <w:p w:rsidR="00927FBB" w:rsidRDefault="00927FBB" w:rsidP="00FE09DA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Colle</w:t>
            </w:r>
          </w:p>
          <w:p w:rsidR="00927FBB" w:rsidRDefault="00927FBB" w:rsidP="00FE09DA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Encre, craies</w:t>
            </w:r>
          </w:p>
          <w:p w:rsidR="00927FBB" w:rsidRDefault="00927FBB" w:rsidP="00FE09DA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Accessoires</w:t>
            </w:r>
          </w:p>
          <w:p w:rsidR="00927FBB" w:rsidRDefault="00927FBB" w:rsidP="00FE09DA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Miroirs (déformants, grossissants….)</w:t>
            </w:r>
          </w:p>
          <w:p w:rsidR="00927FBB" w:rsidRPr="000353D4" w:rsidRDefault="00927FBB" w:rsidP="00927FBB">
            <w:pPr>
              <w:pStyle w:val="Paragraphedelist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E71" w:rsidRPr="000353D4" w:rsidTr="00CF17AB">
        <w:trPr>
          <w:trHeight w:val="118"/>
        </w:trPr>
        <w:tc>
          <w:tcPr>
            <w:tcW w:w="2689" w:type="dxa"/>
            <w:shd w:val="clear" w:color="auto" w:fill="2E74B5" w:themeFill="accent1" w:themeFillShade="BF"/>
          </w:tcPr>
          <w:p w:rsidR="00B44784" w:rsidRPr="000353D4" w:rsidRDefault="00B44784" w:rsidP="007D5227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Déroulement</w:t>
            </w:r>
          </w:p>
        </w:tc>
        <w:tc>
          <w:tcPr>
            <w:tcW w:w="7796" w:type="dxa"/>
            <w:gridSpan w:val="4"/>
          </w:tcPr>
          <w:p w:rsidR="00B11E71" w:rsidRPr="000353D4" w:rsidRDefault="00BB6BA5" w:rsidP="00110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sz w:val="28"/>
                <w:szCs w:val="28"/>
              </w:rPr>
              <w:t>Séance 1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 : </w:t>
            </w:r>
            <w:r w:rsidR="003B7756" w:rsidRPr="000353D4">
              <w:rPr>
                <w:rFonts w:ascii="Times New Roman" w:hAnsi="Times New Roman" w:cs="Times New Roman"/>
                <w:sz w:val="28"/>
                <w:szCs w:val="28"/>
              </w:rPr>
              <w:t>S’essayer à faire des grimaces devant un miroir. On peut aussi ajouter des accessoires (chapeaux, lunettes etc…)</w:t>
            </w:r>
          </w:p>
          <w:p w:rsidR="003B7756" w:rsidRPr="000353D4" w:rsidRDefault="003B7756" w:rsidP="00110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Montrer ses grimaces aux autres, et voir lesquelles sont les mieux réussies. </w:t>
            </w:r>
          </w:p>
          <w:p w:rsidR="003B7756" w:rsidRPr="000353D4" w:rsidRDefault="003B7756" w:rsidP="00110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Prendre des photos des meilleures grimaces de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chacun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, environ 3 ou 4 par élève.</w:t>
            </w:r>
          </w:p>
          <w:p w:rsidR="003B7756" w:rsidRPr="000353D4" w:rsidRDefault="003B7756" w:rsidP="00110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Sujet : 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« Je présente devant l’appareil mes plus belles grimaces (originales) »</w:t>
            </w:r>
          </w:p>
          <w:p w:rsidR="003B7756" w:rsidRPr="000353D4" w:rsidRDefault="003B7756" w:rsidP="00A807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7756" w:rsidRPr="000353D4" w:rsidRDefault="00BB6BA5" w:rsidP="00A80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sz w:val="28"/>
                <w:szCs w:val="28"/>
              </w:rPr>
              <w:t>Séance 2</w:t>
            </w:r>
            <w:r w:rsidR="003B7756" w:rsidRPr="000353D4">
              <w:rPr>
                <w:rFonts w:ascii="Times New Roman" w:hAnsi="Times New Roman" w:cs="Times New Roman"/>
                <w:sz w:val="28"/>
                <w:szCs w:val="28"/>
              </w:rPr>
              <w:t> : Créer un nouveau coin « grimaces » dans la classe.</w:t>
            </w:r>
          </w:p>
          <w:p w:rsidR="00512D94" w:rsidRPr="000353D4" w:rsidRDefault="003B7756" w:rsidP="00A80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Présenter les œuvres de référence ou bien les imprimer et les afficher dans le coin grimace</w:t>
            </w:r>
            <w:r w:rsidR="00927FBB">
              <w:rPr>
                <w:rFonts w:ascii="Times New Roman" w:hAnsi="Times New Roman" w:cs="Times New Roman"/>
                <w:sz w:val="28"/>
                <w:szCs w:val="28"/>
              </w:rPr>
              <w:t xml:space="preserve">s 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de la classe où les élèves pourront trouver des miroirs / miroirs déformants (grossissants…), des accessoires…, quelques photos imprimées des grimaces des élèves.</w:t>
            </w:r>
          </w:p>
          <w:p w:rsidR="00B6145A" w:rsidRPr="000353D4" w:rsidRDefault="00B6145A" w:rsidP="00BB6B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9DA" w:rsidRPr="000353D4" w:rsidRDefault="00BB6BA5" w:rsidP="0081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sz w:val="28"/>
                <w:szCs w:val="28"/>
              </w:rPr>
              <w:t>Séance 3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11E71" w:rsidRPr="000353D4">
              <w:rPr>
                <w:rFonts w:ascii="Times New Roman" w:hAnsi="Times New Roman" w:cs="Times New Roman"/>
                <w:b/>
                <w:sz w:val="28"/>
                <w:szCs w:val="28"/>
              </w:rPr>
              <w:t>et plus</w:t>
            </w:r>
            <w:r w:rsidR="00B11E71"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0353D4" w:rsidRPr="000353D4">
              <w:rPr>
                <w:rFonts w:ascii="Times New Roman" w:hAnsi="Times New Roman" w:cs="Times New Roman"/>
                <w:sz w:val="28"/>
                <w:szCs w:val="28"/>
              </w:rPr>
              <w:t>Coller sur une même feuille les grimaces de l’élève imprimées en noir et blanc (photocopieur). Proposer d’améliorer les portraits en colorant à l’encre ou en collant des petits éléments décoratifs (lunettes en papier, chapeaux découpés dans les magazines, paillettes etc…) de façon à rendre ces portraits encore plus festifs.</w:t>
            </w:r>
          </w:p>
          <w:p w:rsidR="000353D4" w:rsidRPr="000353D4" w:rsidRDefault="000353D4" w:rsidP="00810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E71" w:rsidRPr="000353D4" w:rsidTr="00CF17AB">
        <w:tc>
          <w:tcPr>
            <w:tcW w:w="2689" w:type="dxa"/>
            <w:shd w:val="clear" w:color="auto" w:fill="2E74B5" w:themeFill="accent1" w:themeFillShade="BF"/>
          </w:tcPr>
          <w:p w:rsidR="00B44784" w:rsidRPr="000353D4" w:rsidRDefault="00B44784" w:rsidP="007D5227">
            <w:pPr>
              <w:pStyle w:val="Default"/>
              <w:rPr>
                <w:color w:val="FFFFFF" w:themeColor="background1"/>
                <w:sz w:val="28"/>
                <w:szCs w:val="28"/>
              </w:rPr>
            </w:pPr>
            <w:r w:rsidRPr="000353D4">
              <w:rPr>
                <w:b/>
                <w:bCs/>
                <w:color w:val="FFFFFF" w:themeColor="background1"/>
                <w:sz w:val="28"/>
                <w:szCs w:val="28"/>
              </w:rPr>
              <w:t>Evaluation</w:t>
            </w:r>
          </w:p>
          <w:p w:rsidR="00B44784" w:rsidRPr="000353D4" w:rsidRDefault="00B44784" w:rsidP="007D5227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796" w:type="dxa"/>
            <w:gridSpan w:val="4"/>
          </w:tcPr>
          <w:p w:rsidR="00B44784" w:rsidRPr="000353D4" w:rsidRDefault="00B11E71" w:rsidP="00B1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Mise en commun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 : </w:t>
            </w:r>
            <w:r w:rsidR="00927FBB">
              <w:rPr>
                <w:rFonts w:ascii="Times New Roman" w:hAnsi="Times New Roman" w:cs="Times New Roman"/>
                <w:sz w:val="28"/>
                <w:szCs w:val="28"/>
              </w:rPr>
              <w:t>Verbaliser et faire verbaliser si possible :</w:t>
            </w:r>
            <w:bookmarkStart w:id="0" w:name="_GoBack"/>
            <w:bookmarkEnd w:id="0"/>
          </w:p>
          <w:p w:rsidR="00512D94" w:rsidRPr="000353D4" w:rsidRDefault="00512D94" w:rsidP="00B1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Le</w:t>
            </w:r>
            <w:r w:rsidR="00B6145A"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 respect de la c</w:t>
            </w:r>
            <w:r w:rsidR="003B7756" w:rsidRPr="000353D4">
              <w:rPr>
                <w:rFonts w:ascii="Times New Roman" w:hAnsi="Times New Roman" w:cs="Times New Roman"/>
                <w:sz w:val="28"/>
                <w:szCs w:val="28"/>
              </w:rPr>
              <w:t>onsigne.</w:t>
            </w:r>
          </w:p>
          <w:p w:rsidR="00B11E71" w:rsidRPr="000353D4" w:rsidRDefault="00B11E71" w:rsidP="00B11E71">
            <w:pPr>
              <w:pStyle w:val="Default"/>
              <w:rPr>
                <w:sz w:val="28"/>
                <w:szCs w:val="28"/>
              </w:rPr>
            </w:pPr>
            <w:r w:rsidRPr="000353D4">
              <w:rPr>
                <w:sz w:val="28"/>
                <w:szCs w:val="28"/>
              </w:rPr>
              <w:t>Les effets produits.</w:t>
            </w:r>
          </w:p>
          <w:p w:rsidR="00B11E71" w:rsidRPr="000353D4" w:rsidRDefault="00B11E71" w:rsidP="00B11E71">
            <w:pPr>
              <w:pStyle w:val="Default"/>
              <w:rPr>
                <w:sz w:val="28"/>
                <w:szCs w:val="28"/>
              </w:rPr>
            </w:pPr>
            <w:r w:rsidRPr="000353D4">
              <w:rPr>
                <w:sz w:val="28"/>
                <w:szCs w:val="28"/>
              </w:rPr>
              <w:t>Les difficultés rencontrées</w:t>
            </w:r>
          </w:p>
          <w:p w:rsidR="00CF17AB" w:rsidRPr="000353D4" w:rsidRDefault="00CF17AB" w:rsidP="00B11E71">
            <w:pPr>
              <w:pStyle w:val="Default"/>
              <w:rPr>
                <w:sz w:val="28"/>
                <w:szCs w:val="28"/>
              </w:rPr>
            </w:pPr>
            <w:r w:rsidRPr="000353D4">
              <w:rPr>
                <w:sz w:val="28"/>
                <w:szCs w:val="28"/>
              </w:rPr>
              <w:t xml:space="preserve">Enoncer ses </w:t>
            </w:r>
            <w:r w:rsidR="00512D94" w:rsidRPr="000353D4">
              <w:rPr>
                <w:sz w:val="28"/>
                <w:szCs w:val="28"/>
              </w:rPr>
              <w:t>goûts</w:t>
            </w:r>
            <w:r w:rsidRPr="000353D4">
              <w:rPr>
                <w:sz w:val="28"/>
                <w:szCs w:val="28"/>
              </w:rPr>
              <w:t xml:space="preserve"> et justifier.</w:t>
            </w:r>
          </w:p>
          <w:p w:rsidR="00B11E71" w:rsidRPr="000353D4" w:rsidRDefault="00B11E71" w:rsidP="00B11E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E71" w:rsidRPr="000353D4" w:rsidTr="00CF17AB">
        <w:tc>
          <w:tcPr>
            <w:tcW w:w="2689" w:type="dxa"/>
            <w:shd w:val="clear" w:color="auto" w:fill="2E74B5" w:themeFill="accent1" w:themeFillShade="BF"/>
          </w:tcPr>
          <w:p w:rsidR="00B44784" w:rsidRPr="000353D4" w:rsidRDefault="00B44784" w:rsidP="007D5227">
            <w:pPr>
              <w:pStyle w:val="Default"/>
              <w:rPr>
                <w:color w:val="FFFFFF" w:themeColor="background1"/>
                <w:sz w:val="28"/>
                <w:szCs w:val="28"/>
              </w:rPr>
            </w:pPr>
            <w:r w:rsidRPr="000353D4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Prolongement</w:t>
            </w:r>
          </w:p>
          <w:p w:rsidR="00B44784" w:rsidRPr="000353D4" w:rsidRDefault="00B44784" w:rsidP="007D5227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796" w:type="dxa"/>
            <w:gridSpan w:val="4"/>
          </w:tcPr>
          <w:p w:rsidR="00B6145A" w:rsidRDefault="00927FBB" w:rsidP="00B6145A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Exposer les porductions</w:t>
            </w:r>
          </w:p>
          <w:p w:rsidR="00927FBB" w:rsidRPr="000353D4" w:rsidRDefault="00927FBB" w:rsidP="00B6145A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Travailler sur l’autoportrait à partir de la photo.</w:t>
            </w:r>
          </w:p>
        </w:tc>
      </w:tr>
      <w:tr w:rsidR="00B11E71" w:rsidRPr="000353D4" w:rsidTr="00A80775">
        <w:tc>
          <w:tcPr>
            <w:tcW w:w="2689" w:type="dxa"/>
            <w:shd w:val="clear" w:color="auto" w:fill="2E74B5" w:themeFill="accent1" w:themeFillShade="BF"/>
          </w:tcPr>
          <w:p w:rsidR="00B44784" w:rsidRPr="000353D4" w:rsidRDefault="00B44784" w:rsidP="007D5227">
            <w:pPr>
              <w:pStyle w:val="Default"/>
              <w:rPr>
                <w:color w:val="FFFFFF" w:themeColor="background1"/>
                <w:sz w:val="28"/>
                <w:szCs w:val="28"/>
              </w:rPr>
            </w:pPr>
            <w:r w:rsidRPr="000353D4">
              <w:rPr>
                <w:b/>
                <w:bCs/>
                <w:color w:val="FFFFFF" w:themeColor="background1"/>
                <w:sz w:val="28"/>
                <w:szCs w:val="28"/>
              </w:rPr>
              <w:t>Références culturelles</w:t>
            </w:r>
          </w:p>
          <w:p w:rsidR="00B44784" w:rsidRPr="000353D4" w:rsidRDefault="00B44784" w:rsidP="007D5227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A80775" w:rsidRPr="000353D4" w:rsidRDefault="00A80775" w:rsidP="007D52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</w:p>
          <w:p w:rsidR="00D330FC" w:rsidRPr="000353D4" w:rsidRDefault="00A80775" w:rsidP="007D52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589F6D" wp14:editId="472EE388">
                  <wp:extent cx="1703705" cy="137339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674" t="15385" r="29951" b="23846"/>
                          <a:stretch/>
                        </pic:blipFill>
                        <pic:spPr bwMode="auto">
                          <a:xfrm>
                            <a:off x="0" y="0"/>
                            <a:ext cx="1739959" cy="140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775" w:rsidRPr="000353D4" w:rsidRDefault="00A80775" w:rsidP="007D52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9B9D13" wp14:editId="2B5272C1">
                  <wp:extent cx="1714500" cy="126331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431" t="15517" r="22321" b="12069"/>
                          <a:stretch/>
                        </pic:blipFill>
                        <pic:spPr bwMode="auto">
                          <a:xfrm>
                            <a:off x="0" y="0"/>
                            <a:ext cx="1739111" cy="128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775" w:rsidRPr="000353D4" w:rsidRDefault="000B50AA" w:rsidP="00A80775">
            <w:pPr>
              <w:pStyle w:val="concept-authors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hyperlink r:id="rId10" w:history="1">
              <w:r w:rsidR="00A80775" w:rsidRPr="000353D4">
                <w:rPr>
                  <w:rStyle w:val="Lienhypertexte"/>
                  <w:color w:val="auto"/>
                  <w:sz w:val="28"/>
                  <w:szCs w:val="28"/>
                  <w:u w:val="none"/>
                </w:rPr>
                <w:t xml:space="preserve">Erró (Gudmundur Gudmundsson, dit) </w:t>
              </w:r>
            </w:hyperlink>
            <w:r w:rsidR="00A80775" w:rsidRPr="000353D4">
              <w:rPr>
                <w:sz w:val="28"/>
                <w:szCs w:val="28"/>
              </w:rPr>
              <w:br/>
              <w:t>(1932, Islande)</w:t>
            </w:r>
          </w:p>
          <w:p w:rsidR="00A80775" w:rsidRPr="000353D4" w:rsidRDefault="00A80775" w:rsidP="000353D4">
            <w:pPr>
              <w:pStyle w:val="concept-tit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353D4">
              <w:rPr>
                <w:sz w:val="28"/>
                <w:szCs w:val="28"/>
              </w:rPr>
              <w:t>Grimace</w:t>
            </w:r>
          </w:p>
        </w:tc>
        <w:tc>
          <w:tcPr>
            <w:tcW w:w="3969" w:type="dxa"/>
            <w:gridSpan w:val="2"/>
          </w:tcPr>
          <w:p w:rsidR="00D330FC" w:rsidRPr="000353D4" w:rsidRDefault="00D330FC" w:rsidP="007D52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775" w:rsidRPr="000353D4" w:rsidRDefault="000353D4" w:rsidP="007D52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EBAD26" wp14:editId="025E4914">
                  <wp:extent cx="2381250" cy="2381250"/>
                  <wp:effectExtent l="0" t="0" r="0" b="0"/>
                  <wp:docPr id="2" name="Image 2" descr="http://ed-feld.fr/wp-content/uploads/2020/01/Bridgetautoportrait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-feld.fr/wp-content/uploads/2020/01/Bridgetautoportrait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775" w:rsidRPr="000353D4" w:rsidRDefault="00A80775" w:rsidP="007D52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775" w:rsidRPr="000353D4" w:rsidRDefault="000353D4" w:rsidP="007D52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Bridget Tichenor, autoportrait</w:t>
            </w:r>
          </w:p>
          <w:p w:rsidR="00A80775" w:rsidRPr="000353D4" w:rsidRDefault="00927FBB" w:rsidP="00927F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XXème siècle</w:t>
            </w:r>
          </w:p>
        </w:tc>
      </w:tr>
      <w:tr w:rsidR="000353D4" w:rsidRPr="000353D4" w:rsidTr="000353D4">
        <w:trPr>
          <w:trHeight w:val="274"/>
        </w:trPr>
        <w:tc>
          <w:tcPr>
            <w:tcW w:w="2689" w:type="dxa"/>
            <w:shd w:val="clear" w:color="auto" w:fill="2E74B5" w:themeFill="accent1" w:themeFillShade="BF"/>
          </w:tcPr>
          <w:p w:rsidR="000353D4" w:rsidRPr="000353D4" w:rsidRDefault="000353D4" w:rsidP="007D5227">
            <w:pPr>
              <w:pStyle w:val="Default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0353D4" w:rsidRPr="000353D4" w:rsidRDefault="000353D4" w:rsidP="00080A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</w:p>
          <w:p w:rsidR="000353D4" w:rsidRPr="000353D4" w:rsidRDefault="000353D4" w:rsidP="00080A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732422" cy="2486025"/>
                  <wp:effectExtent l="0" t="0" r="1270" b="0"/>
                  <wp:docPr id="3" name="Image 3" descr="http://ed-feld.fr/wp-content/uploads/2020/01/Lady-Valentina-collage-art-by-Maria-Riv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-feld.fr/wp-content/uploads/2020/01/Lady-Valentina-collage-art-by-Maria-Riv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73" cy="249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3D4" w:rsidRPr="000353D4" w:rsidRDefault="000353D4" w:rsidP="00080A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t>Maria Rivans</w:t>
            </w:r>
          </w:p>
          <w:p w:rsidR="000353D4" w:rsidRPr="000353D4" w:rsidRDefault="000353D4" w:rsidP="00080A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t>Artiste contemporaine</w:t>
            </w:r>
          </w:p>
        </w:tc>
        <w:tc>
          <w:tcPr>
            <w:tcW w:w="3969" w:type="dxa"/>
            <w:gridSpan w:val="2"/>
          </w:tcPr>
          <w:p w:rsidR="000353D4" w:rsidRPr="000353D4" w:rsidRDefault="000353D4" w:rsidP="00110D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</w:p>
          <w:p w:rsidR="000353D4" w:rsidRPr="000353D4" w:rsidRDefault="000353D4" w:rsidP="00110D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753553" cy="2505075"/>
                  <wp:effectExtent l="0" t="0" r="0" b="0"/>
                  <wp:docPr id="4" name="Image 4" descr="http://ed-feld.fr/wp-content/uploads/2018/09/HausmannAB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d-feld.fr/wp-content/uploads/2018/09/HausmannAB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05" cy="252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3D4" w:rsidRPr="000353D4" w:rsidRDefault="000353D4" w:rsidP="00110D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 xml:space="preserve">Autoportrait de Raoul Hausmann, </w:t>
            </w:r>
            <w:r w:rsidRPr="000353D4">
              <w:rPr>
                <w:rStyle w:val="Accentuation"/>
                <w:rFonts w:ascii="Times New Roman" w:hAnsi="Times New Roman" w:cs="Times New Roman"/>
                <w:sz w:val="28"/>
                <w:szCs w:val="28"/>
              </w:rPr>
              <w:t>ABCD, 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t>1923-24, encre de chine et collage sur papier, 40,4 x 28,2 cm,</w:t>
            </w:r>
            <w:r w:rsidRPr="000353D4">
              <w:rPr>
                <w:rFonts w:ascii="Times New Roman" w:hAnsi="Times New Roman" w:cs="Times New Roman"/>
                <w:sz w:val="28"/>
                <w:szCs w:val="28"/>
              </w:rPr>
              <w:br/>
              <w:t>Centre Georges Pompidou, Paris.</w:t>
            </w:r>
          </w:p>
        </w:tc>
      </w:tr>
      <w:tr w:rsidR="00976BED" w:rsidRPr="000353D4" w:rsidTr="000353D4">
        <w:trPr>
          <w:trHeight w:val="274"/>
        </w:trPr>
        <w:tc>
          <w:tcPr>
            <w:tcW w:w="2689" w:type="dxa"/>
            <w:shd w:val="clear" w:color="auto" w:fill="2E74B5" w:themeFill="accent1" w:themeFillShade="BF"/>
          </w:tcPr>
          <w:p w:rsidR="00976BED" w:rsidRPr="000353D4" w:rsidRDefault="00976BED" w:rsidP="007D5227">
            <w:pPr>
              <w:pStyle w:val="Default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080A50" w:rsidRPr="000353D4" w:rsidRDefault="00080A50" w:rsidP="00080A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</w:p>
          <w:p w:rsidR="00110DCD" w:rsidRPr="000353D4" w:rsidRDefault="00110DCD" w:rsidP="00080A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26406" cy="2590800"/>
                  <wp:effectExtent l="0" t="0" r="2540" b="0"/>
                  <wp:docPr id="13" name="Image 13" descr="Les grimaces de Sharaku - Museum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grimaces de Sharaku - Museum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22" cy="261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D14"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790700" cy="2756592"/>
                  <wp:effectExtent l="0" t="0" r="0" b="5715"/>
                  <wp:docPr id="14" name="Image 14" descr="Les grimaces de Sharaku - Museum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s grimaces de Sharaku - Museum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33" cy="278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D14" w:rsidRPr="000353D4" w:rsidRDefault="00E15D14" w:rsidP="00080A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t>Les grimaces de Sharaku (XVIIIème)</w:t>
            </w:r>
          </w:p>
          <w:p w:rsidR="00110DCD" w:rsidRPr="000353D4" w:rsidRDefault="00110DCD" w:rsidP="00080A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3969" w:type="dxa"/>
            <w:gridSpan w:val="2"/>
          </w:tcPr>
          <w:p w:rsidR="00080A50" w:rsidRPr="000353D4" w:rsidRDefault="00110DCD" w:rsidP="00110D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000025" cy="2714625"/>
                  <wp:effectExtent l="0" t="0" r="635" b="0"/>
                  <wp:docPr id="11" name="Image 11" descr="Chaumont-sur-Loire, des gargouilles avant le festival 2011 | Le blog de  Véronique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aumont-sur-Loire, des gargouilles avant le festival 2011 | Le blog de  Véronique 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42"/>
                          <a:stretch/>
                        </pic:blipFill>
                        <pic:spPr bwMode="auto">
                          <a:xfrm>
                            <a:off x="0" y="0"/>
                            <a:ext cx="2010789" cy="27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53D4" w:rsidRPr="000353D4" w:rsidRDefault="000353D4" w:rsidP="00110D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</w:p>
          <w:p w:rsidR="00110DCD" w:rsidRPr="000353D4" w:rsidRDefault="00E15D14" w:rsidP="00110D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985645" cy="2647526"/>
                  <wp:effectExtent l="0" t="0" r="0" b="635"/>
                  <wp:docPr id="15" name="Image 15" descr="Gargouille Grotesque Grimace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argouille Grotesque Grimace - Photo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613" cy="266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D14" w:rsidRPr="000353D4" w:rsidRDefault="00E15D14" w:rsidP="00110D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fr-FR"/>
              </w:rPr>
            </w:pPr>
            <w:r w:rsidRPr="000353D4">
              <w:rPr>
                <w:rFonts w:ascii="Times New Roman" w:hAnsi="Times New Roman" w:cs="Times New Roman"/>
                <w:sz w:val="28"/>
                <w:szCs w:val="28"/>
                <w:lang w:eastAsia="fr-FR"/>
              </w:rPr>
              <w:t>Gargouilles</w:t>
            </w:r>
          </w:p>
        </w:tc>
      </w:tr>
      <w:tr w:rsidR="00B11E71" w:rsidRPr="000353D4" w:rsidTr="00CF17AB">
        <w:tc>
          <w:tcPr>
            <w:tcW w:w="2689" w:type="dxa"/>
            <w:shd w:val="clear" w:color="auto" w:fill="2E74B5" w:themeFill="accent1" w:themeFillShade="BF"/>
          </w:tcPr>
          <w:p w:rsidR="00B44784" w:rsidRPr="000353D4" w:rsidRDefault="00B44784" w:rsidP="007D5227">
            <w:pPr>
              <w:pStyle w:val="Default"/>
              <w:rPr>
                <w:color w:val="FFFFFF" w:themeColor="background1"/>
                <w:sz w:val="28"/>
                <w:szCs w:val="28"/>
              </w:rPr>
            </w:pPr>
            <w:r w:rsidRPr="000353D4">
              <w:rPr>
                <w:b/>
                <w:bCs/>
                <w:color w:val="FFFFFF" w:themeColor="background1"/>
                <w:sz w:val="28"/>
                <w:szCs w:val="28"/>
              </w:rPr>
              <w:t>Sitographie</w:t>
            </w:r>
          </w:p>
          <w:p w:rsidR="00B44784" w:rsidRPr="000353D4" w:rsidRDefault="00B44784" w:rsidP="007D5227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796" w:type="dxa"/>
            <w:gridSpan w:val="4"/>
          </w:tcPr>
          <w:p w:rsidR="00A6470A" w:rsidRPr="000353D4" w:rsidRDefault="000353D4" w:rsidP="00A80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0353D4">
                <w:rPr>
                  <w:rStyle w:val="Lienhypertexte"/>
                  <w:rFonts w:ascii="Times New Roman" w:hAnsi="Times New Roman" w:cs="Times New Roman"/>
                  <w:sz w:val="28"/>
                  <w:szCs w:val="28"/>
                </w:rPr>
                <w:t>https://www.mariarivans.com/pin-ups</w:t>
              </w:r>
            </w:hyperlink>
          </w:p>
          <w:p w:rsidR="000353D4" w:rsidRPr="000353D4" w:rsidRDefault="000353D4" w:rsidP="00A80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5227" w:rsidRPr="000353D4" w:rsidRDefault="007D5227" w:rsidP="007D522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D5227" w:rsidRPr="000353D4" w:rsidSect="007D52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0AA" w:rsidRDefault="000B50AA" w:rsidP="007D5227">
      <w:pPr>
        <w:spacing w:after="0" w:line="240" w:lineRule="auto"/>
      </w:pPr>
      <w:r>
        <w:separator/>
      </w:r>
    </w:p>
  </w:endnote>
  <w:endnote w:type="continuationSeparator" w:id="0">
    <w:p w:rsidR="000B50AA" w:rsidRDefault="000B50AA" w:rsidP="007D5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0AA" w:rsidRDefault="000B50AA" w:rsidP="007D5227">
      <w:pPr>
        <w:spacing w:after="0" w:line="240" w:lineRule="auto"/>
      </w:pPr>
      <w:r>
        <w:separator/>
      </w:r>
    </w:p>
  </w:footnote>
  <w:footnote w:type="continuationSeparator" w:id="0">
    <w:p w:rsidR="000B50AA" w:rsidRDefault="000B50AA" w:rsidP="007D5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D5707"/>
    <w:multiLevelType w:val="hybridMultilevel"/>
    <w:tmpl w:val="8FE27328"/>
    <w:lvl w:ilvl="0" w:tplc="C3E0F5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34C83"/>
    <w:multiLevelType w:val="hybridMultilevel"/>
    <w:tmpl w:val="FB4061B2"/>
    <w:lvl w:ilvl="0" w:tplc="1474F8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17C12"/>
    <w:multiLevelType w:val="hybridMultilevel"/>
    <w:tmpl w:val="448AF730"/>
    <w:lvl w:ilvl="0" w:tplc="EE8E48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CF"/>
    <w:rsid w:val="000353D4"/>
    <w:rsid w:val="000445DF"/>
    <w:rsid w:val="00063A23"/>
    <w:rsid w:val="00080A50"/>
    <w:rsid w:val="000B50AA"/>
    <w:rsid w:val="000B5B81"/>
    <w:rsid w:val="00110DCD"/>
    <w:rsid w:val="0015440C"/>
    <w:rsid w:val="001D53C6"/>
    <w:rsid w:val="003B7756"/>
    <w:rsid w:val="003C1422"/>
    <w:rsid w:val="003D0531"/>
    <w:rsid w:val="00462433"/>
    <w:rsid w:val="004659D2"/>
    <w:rsid w:val="00512D94"/>
    <w:rsid w:val="00557833"/>
    <w:rsid w:val="005679D2"/>
    <w:rsid w:val="00721493"/>
    <w:rsid w:val="00752F42"/>
    <w:rsid w:val="007C5276"/>
    <w:rsid w:val="007D5227"/>
    <w:rsid w:val="00810DDB"/>
    <w:rsid w:val="00837A03"/>
    <w:rsid w:val="00841774"/>
    <w:rsid w:val="00856C9D"/>
    <w:rsid w:val="008957CF"/>
    <w:rsid w:val="008E6DA5"/>
    <w:rsid w:val="00927FBB"/>
    <w:rsid w:val="00976BED"/>
    <w:rsid w:val="00A6470A"/>
    <w:rsid w:val="00A80775"/>
    <w:rsid w:val="00B11E71"/>
    <w:rsid w:val="00B26F13"/>
    <w:rsid w:val="00B44784"/>
    <w:rsid w:val="00B6145A"/>
    <w:rsid w:val="00BB6BA5"/>
    <w:rsid w:val="00C42F6C"/>
    <w:rsid w:val="00C50577"/>
    <w:rsid w:val="00CF17AB"/>
    <w:rsid w:val="00D330FC"/>
    <w:rsid w:val="00D96AAA"/>
    <w:rsid w:val="00DF670C"/>
    <w:rsid w:val="00E15D14"/>
    <w:rsid w:val="00E83B00"/>
    <w:rsid w:val="00EA6C36"/>
    <w:rsid w:val="00F72FD2"/>
    <w:rsid w:val="00FE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5FF64-BF88-4A74-9FEE-333FC99A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5227"/>
  </w:style>
  <w:style w:type="paragraph" w:styleId="Pieddepage">
    <w:name w:val="footer"/>
    <w:basedOn w:val="Normal"/>
    <w:link w:val="PieddepageCar"/>
    <w:uiPriority w:val="99"/>
    <w:unhideWhenUsed/>
    <w:rsid w:val="007D5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5227"/>
  </w:style>
  <w:style w:type="table" w:styleId="Grilledutableau">
    <w:name w:val="Table Grid"/>
    <w:basedOn w:val="TableauNormal"/>
    <w:uiPriority w:val="39"/>
    <w:rsid w:val="007D5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D52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44784"/>
    <w:pPr>
      <w:ind w:left="720"/>
      <w:contextualSpacing/>
    </w:pPr>
  </w:style>
  <w:style w:type="character" w:customStyle="1" w:styleId="markedcontent">
    <w:name w:val="markedcontent"/>
    <w:basedOn w:val="Policepardfaut"/>
    <w:rsid w:val="00B44784"/>
  </w:style>
  <w:style w:type="character" w:styleId="Lienhypertexte">
    <w:name w:val="Hyperlink"/>
    <w:basedOn w:val="Policepardfaut"/>
    <w:uiPriority w:val="99"/>
    <w:unhideWhenUsed/>
    <w:rsid w:val="0084177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52F42"/>
    <w:rPr>
      <w:color w:val="954F72" w:themeColor="followedHyperlink"/>
      <w:u w:val="single"/>
    </w:rPr>
  </w:style>
  <w:style w:type="paragraph" w:customStyle="1" w:styleId="concept-authors">
    <w:name w:val="concept-authors"/>
    <w:basedOn w:val="Normal"/>
    <w:rsid w:val="00A80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ncept-title">
    <w:name w:val="concept-title"/>
    <w:basedOn w:val="Normal"/>
    <w:rsid w:val="00A80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0353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1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www.mariarivans.com/pin-up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www.centrepompidou.fr/fr/ressources/personne/cAnM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Julie-Anne DERECLENNE</dc:creator>
  <cp:keywords/>
  <dc:description/>
  <cp:lastModifiedBy>Julie-Anne DERECLENNE</cp:lastModifiedBy>
  <cp:revision>11</cp:revision>
  <dcterms:created xsi:type="dcterms:W3CDTF">2022-06-27T14:07:00Z</dcterms:created>
  <dcterms:modified xsi:type="dcterms:W3CDTF">2022-07-04T10:02:00Z</dcterms:modified>
</cp:coreProperties>
</file>